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3B0" w:rsidRPr="009E33B0" w:rsidRDefault="00220F97" w:rsidP="001757F8">
      <w:pPr>
        <w:outlineLvl w:val="0"/>
        <w:rPr>
          <w:rFonts w:ascii="Verdana" w:hAnsi="Verdana" w:cs="Verdana"/>
          <w:sz w:val="32"/>
          <w:szCs w:val="32"/>
          <w:lang w:val="nl-BE"/>
        </w:rPr>
      </w:pPr>
      <w:bookmarkStart w:id="0" w:name="_GoBack"/>
      <w:bookmarkEnd w:id="0"/>
      <w:r>
        <w:rPr>
          <w:rFonts w:ascii="Verdana" w:hAnsi="Verdana" w:cs="Verdana"/>
          <w:noProof/>
          <w:lang w:val="nl-BE" w:eastAsia="nl-BE"/>
        </w:rPr>
        <mc:AlternateContent>
          <mc:Choice Requires="wps">
            <w:drawing>
              <wp:anchor distT="0" distB="0" distL="114300" distR="114300" simplePos="0" relativeHeight="251657728" behindDoc="0" locked="0" layoutInCell="1" allowOverlap="1">
                <wp:simplePos x="0" y="0"/>
                <wp:positionH relativeFrom="column">
                  <wp:posOffset>5334000</wp:posOffset>
                </wp:positionH>
                <wp:positionV relativeFrom="paragraph">
                  <wp:posOffset>-132080</wp:posOffset>
                </wp:positionV>
                <wp:extent cx="914400" cy="457200"/>
                <wp:effectExtent l="7620" t="10160" r="1143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2B4171" w:rsidRPr="00D028F9" w:rsidRDefault="002B4171" w:rsidP="009E33B0">
                            <w:pPr>
                              <w:rPr>
                                <w:rFonts w:ascii="Verdana" w:hAnsi="Verdana"/>
                                <w:b/>
                                <w:bCs/>
                              </w:rPr>
                            </w:pPr>
                            <w:r w:rsidRPr="00065BED">
                              <w:rPr>
                                <w:rFonts w:ascii="Verdana" w:hAnsi="Verdana"/>
                                <w:b/>
                                <w:bCs/>
                              </w:rPr>
                              <w:t>35.411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pt;margin-top:-10.4pt;width:1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">
                <v:textbox>
                  <w:txbxContent>
                    <w:p w:rsidR="002B4171" w:rsidRPr="00D028F9" w:rsidRDefault="002B4171" w:rsidP="009E33B0">
                      <w:pPr>
                        <w:rPr>
                          <w:rFonts w:ascii="Verdana" w:hAnsi="Verdana"/>
                          <w:b/>
                          <w:bCs/>
                        </w:rPr>
                      </w:pPr>
                      <w:r w:rsidRPr="00065BED">
                        <w:rPr>
                          <w:rFonts w:ascii="Verdana" w:hAnsi="Verdana"/>
                          <w:b/>
                          <w:bCs/>
                        </w:rPr>
                        <w:t>35.411</w:t>
                      </w:r>
                    </w:p>
                  </w:txbxContent>
                </v:textbox>
              </v:shape>
            </w:pict>
          </mc:Fallback>
        </mc:AlternateContent>
      </w:r>
      <w:r w:rsidR="009E33B0" w:rsidRPr="009E33B0">
        <w:rPr>
          <w:rFonts w:ascii="Verdana" w:hAnsi="Verdana" w:cs="Verdana"/>
          <w:sz w:val="32"/>
          <w:szCs w:val="32"/>
          <w:lang w:val="nl-BE"/>
        </w:rPr>
        <w:t xml:space="preserve">TAAKFICHE </w:t>
      </w:r>
      <w:r w:rsidR="009E33B0" w:rsidRPr="009E33B0">
        <w:rPr>
          <w:rFonts w:ascii="Verdana" w:hAnsi="Verdana" w:cs="Verdana"/>
          <w:sz w:val="32"/>
          <w:szCs w:val="32"/>
          <w:lang w:val="nl-BE"/>
        </w:rPr>
        <w:tab/>
      </w:r>
      <w:r w:rsidR="009E33B0" w:rsidRPr="009E33B0">
        <w:rPr>
          <w:rFonts w:ascii="Verdana" w:hAnsi="Verdana" w:cs="Verdana"/>
          <w:sz w:val="32"/>
          <w:szCs w:val="32"/>
          <w:lang w:val="nl-BE"/>
        </w:rPr>
        <w:tab/>
      </w:r>
      <w:r w:rsidR="009E33B0" w:rsidRPr="009E33B0">
        <w:rPr>
          <w:rFonts w:ascii="Verdana" w:hAnsi="Verdana" w:cs="Verdana"/>
          <w:sz w:val="32"/>
          <w:szCs w:val="32"/>
          <w:lang w:val="nl-BE"/>
        </w:rPr>
        <w:tab/>
      </w:r>
      <w:r w:rsidR="009E33B0" w:rsidRPr="009E33B0">
        <w:rPr>
          <w:rFonts w:ascii="Verdana" w:hAnsi="Verdana" w:cs="Verdana"/>
          <w:sz w:val="32"/>
          <w:szCs w:val="32"/>
          <w:lang w:val="nl-BE"/>
        </w:rPr>
        <w:tab/>
        <w:t xml:space="preserve">   </w:t>
      </w:r>
    </w:p>
    <w:p w:rsidR="009E33B0" w:rsidRDefault="009E33B0" w:rsidP="009E33B0">
      <w:pPr>
        <w:rPr>
          <w:rFonts w:ascii="Verdana" w:hAnsi="Verdana" w:cs="Verdana"/>
          <w:lang w:val="nl-BE"/>
        </w:rPr>
      </w:pPr>
    </w:p>
    <w:p w:rsidR="002B4171" w:rsidRPr="009E33B0" w:rsidRDefault="002B4171" w:rsidP="009E33B0">
      <w:pPr>
        <w:rPr>
          <w:rFonts w:ascii="Verdana" w:hAnsi="Verdana" w:cs="Verdana"/>
          <w:lang w:val="nl-BE"/>
        </w:rPr>
      </w:pP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6"/>
        <w:gridCol w:w="7086"/>
      </w:tblGrid>
      <w:tr w:rsidR="009E33B0" w:rsidRPr="009E33B0">
        <w:tc>
          <w:tcPr>
            <w:tcW w:w="2916" w:type="dxa"/>
            <w:tcBorders>
              <w:top w:val="single" w:sz="4" w:space="0" w:color="auto"/>
              <w:left w:val="single" w:sz="4" w:space="0" w:color="auto"/>
              <w:bottom w:val="single" w:sz="4" w:space="0" w:color="auto"/>
              <w:right w:val="single" w:sz="4" w:space="0" w:color="auto"/>
            </w:tcBorders>
          </w:tcPr>
          <w:p w:rsidR="009E33B0" w:rsidRPr="009E33B0" w:rsidRDefault="009E33B0" w:rsidP="009E33B0">
            <w:pPr>
              <w:rPr>
                <w:rFonts w:ascii="Verdana" w:hAnsi="Verdana" w:cs="Verdana"/>
                <w:b/>
                <w:bCs/>
                <w:smallCaps/>
                <w:sz w:val="20"/>
                <w:szCs w:val="20"/>
                <w:lang w:val="nl-BE"/>
              </w:rPr>
            </w:pPr>
            <w:r w:rsidRPr="009E33B0">
              <w:rPr>
                <w:rFonts w:ascii="Verdana" w:hAnsi="Verdana" w:cs="Verdana"/>
                <w:b/>
                <w:bCs/>
                <w:smallCaps/>
                <w:sz w:val="20"/>
                <w:szCs w:val="20"/>
                <w:lang w:val="nl-BE"/>
              </w:rPr>
              <w:t>Taak</w:t>
            </w:r>
          </w:p>
        </w:tc>
        <w:tc>
          <w:tcPr>
            <w:tcW w:w="7086" w:type="dxa"/>
            <w:tcBorders>
              <w:top w:val="single" w:sz="4" w:space="0" w:color="auto"/>
              <w:left w:val="single" w:sz="4" w:space="0" w:color="auto"/>
              <w:bottom w:val="single" w:sz="4" w:space="0" w:color="auto"/>
              <w:right w:val="single" w:sz="4" w:space="0" w:color="auto"/>
            </w:tcBorders>
          </w:tcPr>
          <w:p w:rsidR="009E33B0" w:rsidRPr="009E33B0" w:rsidRDefault="00595E3F" w:rsidP="004A4CCF">
            <w:pPr>
              <w:rPr>
                <w:rFonts w:ascii="Verdana" w:hAnsi="Verdana" w:cs="Verdana"/>
                <w:b/>
                <w:bCs/>
                <w:sz w:val="20"/>
                <w:szCs w:val="20"/>
                <w:lang w:val="nl-BE"/>
              </w:rPr>
            </w:pPr>
            <w:r>
              <w:rPr>
                <w:rFonts w:ascii="Verdana" w:hAnsi="Verdana" w:cs="Verdana"/>
                <w:b/>
                <w:bCs/>
                <w:sz w:val="20"/>
                <w:szCs w:val="20"/>
                <w:lang w:val="nl-BE"/>
              </w:rPr>
              <w:t xml:space="preserve">Op </w:t>
            </w:r>
            <w:r w:rsidR="004A4CCF">
              <w:rPr>
                <w:rFonts w:ascii="Verdana" w:hAnsi="Verdana" w:cs="Verdana"/>
                <w:b/>
                <w:bCs/>
                <w:sz w:val="20"/>
                <w:szCs w:val="20"/>
                <w:lang w:val="nl-BE"/>
              </w:rPr>
              <w:t>geïntegreerde werkweek</w:t>
            </w:r>
            <w:r w:rsidR="00092798">
              <w:rPr>
                <w:rFonts w:ascii="Verdana" w:hAnsi="Verdana" w:cs="Verdana"/>
                <w:b/>
                <w:bCs/>
                <w:sz w:val="20"/>
                <w:szCs w:val="20"/>
                <w:lang w:val="nl-BE"/>
              </w:rPr>
              <w:t xml:space="preserve"> </w:t>
            </w:r>
          </w:p>
        </w:tc>
      </w:tr>
      <w:tr w:rsidR="009E33B0" w:rsidRPr="009E33B0">
        <w:tc>
          <w:tcPr>
            <w:tcW w:w="2916" w:type="dxa"/>
            <w:tcBorders>
              <w:top w:val="single" w:sz="4" w:space="0" w:color="auto"/>
              <w:left w:val="single" w:sz="4" w:space="0" w:color="auto"/>
              <w:bottom w:val="single" w:sz="4" w:space="0" w:color="auto"/>
              <w:right w:val="single" w:sz="4" w:space="0" w:color="auto"/>
            </w:tcBorders>
          </w:tcPr>
          <w:p w:rsidR="009E33B0" w:rsidRPr="009E33B0" w:rsidRDefault="009E33B0" w:rsidP="009E33B0">
            <w:pPr>
              <w:rPr>
                <w:rFonts w:ascii="Verdana" w:hAnsi="Verdana" w:cs="Verdana"/>
                <w:b/>
                <w:bCs/>
                <w:smallCaps/>
                <w:sz w:val="20"/>
                <w:szCs w:val="20"/>
                <w:lang w:val="nl-BE"/>
              </w:rPr>
            </w:pPr>
            <w:r w:rsidRPr="009E33B0">
              <w:rPr>
                <w:rFonts w:ascii="Verdana" w:hAnsi="Verdana" w:cs="Verdana"/>
                <w:b/>
                <w:bCs/>
                <w:smallCaps/>
                <w:sz w:val="20"/>
                <w:szCs w:val="20"/>
                <w:lang w:val="nl-BE"/>
              </w:rPr>
              <w:t>Opleidingsonderdeel</w:t>
            </w:r>
          </w:p>
        </w:tc>
        <w:tc>
          <w:tcPr>
            <w:tcW w:w="7086" w:type="dxa"/>
            <w:tcBorders>
              <w:top w:val="single" w:sz="4" w:space="0" w:color="auto"/>
              <w:left w:val="single" w:sz="4" w:space="0" w:color="auto"/>
              <w:bottom w:val="single" w:sz="4" w:space="0" w:color="auto"/>
              <w:right w:val="single" w:sz="4" w:space="0" w:color="auto"/>
            </w:tcBorders>
          </w:tcPr>
          <w:p w:rsidR="009E33B0" w:rsidRPr="009E33B0" w:rsidRDefault="004A4CCF" w:rsidP="000316DA">
            <w:pPr>
              <w:rPr>
                <w:rFonts w:ascii="Verdana" w:hAnsi="Verdana" w:cs="Verdana"/>
                <w:b/>
                <w:bCs/>
                <w:smallCaps/>
                <w:sz w:val="20"/>
                <w:szCs w:val="20"/>
                <w:lang w:val="nl-BE"/>
              </w:rPr>
            </w:pPr>
            <w:r>
              <w:rPr>
                <w:rFonts w:ascii="Verdana" w:hAnsi="Verdana" w:cs="Verdana"/>
                <w:b/>
                <w:bCs/>
                <w:smallCaps/>
                <w:sz w:val="20"/>
                <w:szCs w:val="20"/>
                <w:lang w:val="nl-BE"/>
              </w:rPr>
              <w:t>Didactische thema’s 7 - Geïntegreerde werkwe</w:t>
            </w:r>
            <w:r w:rsidR="000316DA">
              <w:rPr>
                <w:rFonts w:ascii="Verdana" w:hAnsi="Verdana" w:cs="Verdana"/>
                <w:b/>
                <w:bCs/>
                <w:smallCaps/>
                <w:sz w:val="20"/>
                <w:szCs w:val="20"/>
                <w:lang w:val="nl-BE"/>
              </w:rPr>
              <w:t>ek (GiWW)</w:t>
            </w:r>
          </w:p>
        </w:tc>
      </w:tr>
    </w:tbl>
    <w:p w:rsidR="008A4189" w:rsidRDefault="008A4189" w:rsidP="009E33B0">
      <w:pPr>
        <w:rPr>
          <w:rFonts w:ascii="Verdana" w:hAnsi="Verdana" w:cs="Verdana"/>
          <w:sz w:val="20"/>
          <w:szCs w:val="20"/>
        </w:rPr>
      </w:pPr>
    </w:p>
    <w:p w:rsidR="002B4171" w:rsidRDefault="002B4171" w:rsidP="009E33B0">
      <w:pPr>
        <w:rPr>
          <w:rFonts w:ascii="Verdana" w:hAnsi="Verdana" w:cs="Verdana"/>
          <w:sz w:val="20"/>
          <w:szCs w:val="20"/>
        </w:rPr>
      </w:pPr>
    </w:p>
    <w:tbl>
      <w:tblPr>
        <w:tblW w:w="100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916"/>
        <w:gridCol w:w="7092"/>
      </w:tblGrid>
      <w:tr w:rsidR="009E33B0" w:rsidRPr="009E33B0">
        <w:tc>
          <w:tcPr>
            <w:tcW w:w="2916" w:type="dxa"/>
            <w:tcBorders>
              <w:top w:val="single" w:sz="2" w:space="0" w:color="auto"/>
              <w:left w:val="single" w:sz="2" w:space="0" w:color="auto"/>
              <w:bottom w:val="nil"/>
              <w:right w:val="single" w:sz="2" w:space="0" w:color="auto"/>
            </w:tcBorders>
          </w:tcPr>
          <w:p w:rsidR="009E33B0" w:rsidRPr="009E33B0" w:rsidRDefault="009E33B0" w:rsidP="009E33B0">
            <w:pPr>
              <w:rPr>
                <w:rFonts w:ascii="Verdana" w:hAnsi="Verdana" w:cs="Verdana"/>
                <w:b/>
                <w:bCs/>
                <w:smallCaps/>
                <w:sz w:val="20"/>
                <w:szCs w:val="20"/>
                <w:lang w:val="nl-BE"/>
              </w:rPr>
            </w:pPr>
            <w:r w:rsidRPr="009E33B0">
              <w:rPr>
                <w:rFonts w:ascii="Verdana" w:hAnsi="Verdana" w:cs="Verdana"/>
                <w:b/>
                <w:bCs/>
                <w:smallCaps/>
                <w:sz w:val="20"/>
                <w:szCs w:val="20"/>
                <w:lang w:val="nl-BE"/>
              </w:rPr>
              <w:t xml:space="preserve">Beoogde </w:t>
            </w:r>
          </w:p>
          <w:p w:rsidR="009E33B0" w:rsidRPr="009E33B0" w:rsidRDefault="009E33B0" w:rsidP="009E33B0">
            <w:pPr>
              <w:rPr>
                <w:rFonts w:ascii="Verdana" w:hAnsi="Verdana" w:cs="Verdana"/>
                <w:b/>
                <w:bCs/>
                <w:smallCaps/>
                <w:sz w:val="20"/>
                <w:szCs w:val="20"/>
                <w:lang w:val="nl-BE"/>
              </w:rPr>
            </w:pPr>
            <w:r w:rsidRPr="009E33B0">
              <w:rPr>
                <w:rFonts w:ascii="Verdana" w:hAnsi="Verdana" w:cs="Verdana"/>
                <w:b/>
                <w:bCs/>
                <w:smallCaps/>
                <w:sz w:val="20"/>
                <w:szCs w:val="20"/>
                <w:lang w:val="nl-BE"/>
              </w:rPr>
              <w:t>doelcompetenties</w:t>
            </w:r>
          </w:p>
        </w:tc>
        <w:tc>
          <w:tcPr>
            <w:tcW w:w="7092" w:type="dxa"/>
            <w:tcBorders>
              <w:top w:val="single" w:sz="2" w:space="0" w:color="auto"/>
              <w:left w:val="single" w:sz="2" w:space="0" w:color="auto"/>
              <w:bottom w:val="single" w:sz="2" w:space="0" w:color="auto"/>
              <w:right w:val="single" w:sz="2" w:space="0" w:color="auto"/>
            </w:tcBorders>
          </w:tcPr>
          <w:p w:rsidR="001B0A05" w:rsidRDefault="001B0A05" w:rsidP="00901679">
            <w:pPr>
              <w:jc w:val="both"/>
              <w:rPr>
                <w:rFonts w:ascii="Verdana" w:hAnsi="Verdana" w:cs="Verdana"/>
                <w:sz w:val="20"/>
                <w:szCs w:val="20"/>
              </w:rPr>
            </w:pPr>
            <w:r>
              <w:rPr>
                <w:rFonts w:ascii="Verdana" w:hAnsi="Verdana" w:cs="Verdana"/>
                <w:sz w:val="20"/>
                <w:szCs w:val="20"/>
              </w:rPr>
              <w:t>2.2</w:t>
            </w:r>
            <w:r w:rsidR="002B4171">
              <w:rPr>
                <w:rFonts w:ascii="Verdana" w:hAnsi="Verdana" w:cs="Verdana"/>
                <w:sz w:val="20"/>
                <w:szCs w:val="20"/>
              </w:rPr>
              <w:t xml:space="preserve"> </w:t>
            </w:r>
            <w:r>
              <w:rPr>
                <w:rFonts w:ascii="Verdana" w:hAnsi="Verdana" w:cs="Verdana"/>
                <w:sz w:val="20"/>
                <w:szCs w:val="20"/>
                <w:vertAlign w:val="superscript"/>
              </w:rPr>
              <w:t xml:space="preserve"> </w:t>
            </w:r>
            <w:r>
              <w:rPr>
                <w:rFonts w:ascii="Verdana" w:hAnsi="Verdana" w:cs="Verdana"/>
                <w:sz w:val="20"/>
                <w:szCs w:val="20"/>
              </w:rPr>
              <w:t>De emancipatie van de leerlingen bevorderen.</w:t>
            </w:r>
          </w:p>
          <w:p w:rsidR="001B0A05" w:rsidRPr="00CC17B6" w:rsidRDefault="001B0A05" w:rsidP="00901679">
            <w:pPr>
              <w:jc w:val="both"/>
              <w:rPr>
                <w:rFonts w:ascii="Verdana" w:hAnsi="Verdana" w:cs="Verdana"/>
                <w:sz w:val="20"/>
                <w:szCs w:val="20"/>
              </w:rPr>
            </w:pPr>
            <w:r>
              <w:rPr>
                <w:rFonts w:ascii="Verdana" w:hAnsi="Verdana" w:cs="Verdana"/>
                <w:sz w:val="20"/>
                <w:szCs w:val="20"/>
              </w:rPr>
              <w:t xml:space="preserve">2.3 Door attitudevorming leerlingen op individuele ontplooiing en </w:t>
            </w:r>
            <w:r w:rsidRPr="00CC17B6">
              <w:rPr>
                <w:rFonts w:ascii="Verdana" w:hAnsi="Verdana" w:cs="Verdana"/>
                <w:sz w:val="20"/>
                <w:szCs w:val="20"/>
              </w:rPr>
              <w:t>maatschappelijke participatie voorbereiden.</w:t>
            </w:r>
          </w:p>
          <w:p w:rsidR="001B0A05" w:rsidRPr="00CC17B6" w:rsidRDefault="001757F8" w:rsidP="00901679">
            <w:pPr>
              <w:jc w:val="both"/>
              <w:rPr>
                <w:rFonts w:ascii="Verdana" w:hAnsi="Verdana" w:cs="Verdana"/>
                <w:sz w:val="20"/>
                <w:szCs w:val="20"/>
              </w:rPr>
            </w:pPr>
            <w:r w:rsidRPr="00CC17B6">
              <w:rPr>
                <w:rFonts w:ascii="Verdana" w:hAnsi="Verdana" w:cs="Verdana"/>
                <w:sz w:val="20"/>
                <w:szCs w:val="20"/>
              </w:rPr>
              <w:t>2.5 Omgaan met leerlingen i</w:t>
            </w:r>
            <w:r w:rsidR="001B0A05" w:rsidRPr="00CC17B6">
              <w:rPr>
                <w:rFonts w:ascii="Verdana" w:hAnsi="Verdana" w:cs="Verdana"/>
                <w:sz w:val="20"/>
                <w:szCs w:val="20"/>
              </w:rPr>
              <w:t xml:space="preserve">n </w:t>
            </w:r>
            <w:r w:rsidR="002B4171">
              <w:rPr>
                <w:rFonts w:ascii="Verdana" w:hAnsi="Verdana" w:cs="Verdana"/>
                <w:sz w:val="20"/>
                <w:szCs w:val="20"/>
              </w:rPr>
              <w:t xml:space="preserve">een </w:t>
            </w:r>
            <w:r w:rsidR="001B0A05" w:rsidRPr="00CC17B6">
              <w:rPr>
                <w:rFonts w:ascii="Verdana" w:hAnsi="Verdana" w:cs="Verdana"/>
                <w:sz w:val="20"/>
                <w:szCs w:val="20"/>
              </w:rPr>
              <w:t>sociaal-emotionele probleem</w:t>
            </w:r>
            <w:r w:rsidR="002B4171">
              <w:rPr>
                <w:rFonts w:ascii="Verdana" w:hAnsi="Verdana" w:cs="Verdana"/>
                <w:sz w:val="20"/>
                <w:szCs w:val="20"/>
              </w:rPr>
              <w:t>-</w:t>
            </w:r>
            <w:r w:rsidR="001B0A05" w:rsidRPr="00CC17B6">
              <w:rPr>
                <w:rFonts w:ascii="Verdana" w:hAnsi="Verdana" w:cs="Verdana"/>
                <w:sz w:val="20"/>
                <w:szCs w:val="20"/>
              </w:rPr>
              <w:t>situatie en met leerlingen met gedragsmoeilijkheden.</w:t>
            </w:r>
          </w:p>
          <w:p w:rsidR="001B0A05" w:rsidRPr="00CC17B6" w:rsidRDefault="001B0A05" w:rsidP="00901679">
            <w:pPr>
              <w:jc w:val="both"/>
              <w:rPr>
                <w:rFonts w:ascii="Verdana" w:hAnsi="Verdana" w:cs="Verdana"/>
                <w:sz w:val="20"/>
                <w:szCs w:val="20"/>
              </w:rPr>
            </w:pPr>
            <w:r w:rsidRPr="00CC17B6">
              <w:rPr>
                <w:rFonts w:ascii="Verdana" w:hAnsi="Verdana" w:cs="Verdana"/>
                <w:sz w:val="20"/>
                <w:szCs w:val="20"/>
              </w:rPr>
              <w:t>2.6 Het fysiek</w:t>
            </w:r>
            <w:r w:rsidR="001757F8" w:rsidRPr="00CC17B6">
              <w:rPr>
                <w:rFonts w:ascii="Verdana" w:hAnsi="Verdana" w:cs="Verdana"/>
                <w:sz w:val="20"/>
                <w:szCs w:val="20"/>
              </w:rPr>
              <w:t>e</w:t>
            </w:r>
            <w:r w:rsidRPr="00CC17B6">
              <w:rPr>
                <w:rFonts w:ascii="Verdana" w:hAnsi="Verdana" w:cs="Verdana"/>
                <w:sz w:val="20"/>
                <w:szCs w:val="20"/>
              </w:rPr>
              <w:t xml:space="preserve"> en geestelijke welzijn van de leerlingen bevorderen. </w:t>
            </w:r>
          </w:p>
          <w:p w:rsidR="00A96E76" w:rsidRPr="00CC17B6" w:rsidRDefault="00A96E76" w:rsidP="00A96E76">
            <w:pPr>
              <w:jc w:val="both"/>
              <w:rPr>
                <w:rFonts w:ascii="Verdana" w:hAnsi="Verdana" w:cs="Arial"/>
                <w:sz w:val="20"/>
                <w:szCs w:val="20"/>
                <w:lang w:val="nl-BE" w:eastAsia="nl-BE"/>
              </w:rPr>
            </w:pPr>
            <w:r w:rsidRPr="00CC17B6">
              <w:rPr>
                <w:rFonts w:ascii="Verdana" w:hAnsi="Verdana" w:cs="Verdana"/>
                <w:sz w:val="20"/>
                <w:szCs w:val="20"/>
              </w:rPr>
              <w:t xml:space="preserve">3.1 A </w:t>
            </w:r>
            <w:r w:rsidRPr="00CC17B6">
              <w:rPr>
                <w:rFonts w:ascii="Verdana" w:hAnsi="Verdana" w:cs="Arial"/>
                <w:sz w:val="20"/>
                <w:szCs w:val="20"/>
                <w:lang w:val="nl-BE" w:eastAsia="nl-BE"/>
              </w:rPr>
              <w:t>De leerkracht beheerst de basiskennis van de leerinhouden, waaronder ten minste de ontwikkelingsdoelen en eindtermen, en hij kan recente ontwikkelingen over inhouden en vaardigheden uit de leergebieden Frans, LO, Muz Vorming, Ned, WO en Wis en de leergebiedoverschrijdende thema’s Leren Leren, Soc Vaardigheden en ICT volgen.</w:t>
            </w:r>
          </w:p>
          <w:p w:rsidR="00A96E76" w:rsidRPr="00CC17B6" w:rsidRDefault="00A96E76" w:rsidP="00A96E76">
            <w:pPr>
              <w:jc w:val="both"/>
              <w:rPr>
                <w:rFonts w:ascii="Verdana" w:hAnsi="Verdana" w:cs="Verdana"/>
                <w:sz w:val="20"/>
                <w:szCs w:val="20"/>
              </w:rPr>
            </w:pPr>
            <w:r w:rsidRPr="00CC17B6">
              <w:rPr>
                <w:rFonts w:ascii="Verdana" w:hAnsi="Verdana" w:cs="Arial"/>
                <w:sz w:val="20"/>
                <w:szCs w:val="20"/>
                <w:lang w:val="nl-BE" w:eastAsia="nl-BE"/>
              </w:rPr>
              <w:t>3.2 De verworven kennis en vaardigheid aanwenden op een geïntegreerde manier</w:t>
            </w:r>
            <w:r w:rsidR="002B4171">
              <w:rPr>
                <w:rFonts w:ascii="Verdana" w:hAnsi="Verdana" w:cs="Arial"/>
                <w:sz w:val="20"/>
                <w:szCs w:val="20"/>
                <w:lang w:val="nl-BE" w:eastAsia="nl-BE"/>
              </w:rPr>
              <w:t>.</w:t>
            </w:r>
          </w:p>
          <w:p w:rsidR="00901679" w:rsidRPr="00CC17B6" w:rsidRDefault="00901679" w:rsidP="00901679">
            <w:pPr>
              <w:jc w:val="both"/>
              <w:rPr>
                <w:rFonts w:ascii="Verdana" w:hAnsi="Verdana" w:cs="Verdana"/>
                <w:sz w:val="20"/>
                <w:szCs w:val="20"/>
              </w:rPr>
            </w:pPr>
            <w:r w:rsidRPr="00CC17B6">
              <w:rPr>
                <w:rFonts w:ascii="Verdana" w:hAnsi="Verdana" w:cs="Verdana"/>
                <w:sz w:val="20"/>
                <w:szCs w:val="20"/>
              </w:rPr>
              <w:t xml:space="preserve">6.3 In overleg met het team ouders/verzorgers informeren over en betrekken bij het klas- en schoolgebeuren, rekening houdend met de diversiteit van ouders. </w:t>
            </w:r>
          </w:p>
          <w:p w:rsidR="00901679" w:rsidRPr="00CC17B6" w:rsidRDefault="00901679" w:rsidP="00901679">
            <w:pPr>
              <w:jc w:val="both"/>
              <w:rPr>
                <w:rFonts w:ascii="Verdana" w:hAnsi="Verdana" w:cs="Verdana"/>
                <w:sz w:val="20"/>
                <w:szCs w:val="20"/>
              </w:rPr>
            </w:pPr>
            <w:r w:rsidRPr="00CC17B6">
              <w:rPr>
                <w:rFonts w:ascii="Verdana" w:hAnsi="Verdana" w:cs="Verdana"/>
                <w:sz w:val="20"/>
                <w:szCs w:val="20"/>
              </w:rPr>
              <w:t>7.1 Overleggen en samenwerken binnen het schoolteam</w:t>
            </w:r>
            <w:r w:rsidR="001757F8" w:rsidRPr="00CC17B6">
              <w:rPr>
                <w:rFonts w:ascii="Verdana" w:hAnsi="Verdana" w:cs="Verdana"/>
                <w:sz w:val="20"/>
                <w:szCs w:val="20"/>
              </w:rPr>
              <w:t>.</w:t>
            </w:r>
          </w:p>
          <w:p w:rsidR="00901679" w:rsidRPr="00CC17B6" w:rsidRDefault="00901679" w:rsidP="00901679">
            <w:pPr>
              <w:jc w:val="both"/>
              <w:rPr>
                <w:rFonts w:ascii="Verdana" w:hAnsi="Verdana" w:cs="Verdana"/>
                <w:sz w:val="20"/>
                <w:szCs w:val="20"/>
              </w:rPr>
            </w:pPr>
            <w:r w:rsidRPr="00CC17B6">
              <w:rPr>
                <w:rFonts w:ascii="Verdana" w:hAnsi="Verdana" w:cs="Verdana"/>
                <w:sz w:val="20"/>
                <w:szCs w:val="20"/>
              </w:rPr>
              <w:t>7.2 Binnen het team over een taakverdeling overleggen</w:t>
            </w:r>
            <w:r w:rsidR="00DF4288">
              <w:rPr>
                <w:rFonts w:ascii="Verdana" w:hAnsi="Verdana" w:cs="Verdana"/>
                <w:sz w:val="20"/>
                <w:szCs w:val="20"/>
              </w:rPr>
              <w:t>, constructief eigen inbreng doen</w:t>
            </w:r>
            <w:r w:rsidRPr="00CC17B6">
              <w:rPr>
                <w:rFonts w:ascii="Verdana" w:hAnsi="Verdana" w:cs="Verdana"/>
                <w:sz w:val="20"/>
                <w:szCs w:val="20"/>
              </w:rPr>
              <w:t xml:space="preserve"> en de</w:t>
            </w:r>
            <w:r w:rsidR="00DF4288">
              <w:rPr>
                <w:rFonts w:ascii="Verdana" w:hAnsi="Verdana" w:cs="Verdana"/>
                <w:sz w:val="20"/>
                <w:szCs w:val="20"/>
              </w:rPr>
              <w:t xml:space="preserve"> genomen afspraken</w:t>
            </w:r>
            <w:r w:rsidRPr="00CC17B6">
              <w:rPr>
                <w:rFonts w:ascii="Verdana" w:hAnsi="Verdana" w:cs="Verdana"/>
                <w:sz w:val="20"/>
                <w:szCs w:val="20"/>
              </w:rPr>
              <w:t xml:space="preserve"> naleven.</w:t>
            </w:r>
          </w:p>
          <w:p w:rsidR="00901679" w:rsidRPr="00595E3F" w:rsidRDefault="00901679" w:rsidP="00901679">
            <w:pPr>
              <w:jc w:val="both"/>
              <w:rPr>
                <w:rFonts w:ascii="Verdana" w:hAnsi="Verdana" w:cs="Verdana"/>
                <w:sz w:val="20"/>
                <w:szCs w:val="20"/>
              </w:rPr>
            </w:pPr>
            <w:r w:rsidRPr="00CC17B6">
              <w:rPr>
                <w:rFonts w:ascii="Verdana" w:hAnsi="Verdana" w:cs="Verdana"/>
                <w:sz w:val="20"/>
                <w:szCs w:val="20"/>
              </w:rPr>
              <w:t>7.3 De eigen pedagogische en didactische opdracht en aanpak in teamverband bespreekbaar</w:t>
            </w:r>
            <w:r w:rsidRPr="00595E3F">
              <w:rPr>
                <w:rFonts w:ascii="Verdana" w:hAnsi="Verdana" w:cs="Verdana"/>
                <w:sz w:val="20"/>
                <w:szCs w:val="20"/>
              </w:rPr>
              <w:t xml:space="preserve"> maken. </w:t>
            </w:r>
          </w:p>
          <w:p w:rsidR="008A4189" w:rsidRPr="00595E3F" w:rsidRDefault="008A4189" w:rsidP="00901679">
            <w:pPr>
              <w:jc w:val="both"/>
              <w:rPr>
                <w:rFonts w:ascii="Verdana" w:hAnsi="Verdana" w:cs="Verdana"/>
                <w:sz w:val="20"/>
                <w:szCs w:val="20"/>
              </w:rPr>
            </w:pPr>
            <w:r w:rsidRPr="00595E3F">
              <w:rPr>
                <w:rFonts w:ascii="Verdana" w:hAnsi="Verdana" w:cs="Verdana"/>
                <w:sz w:val="20"/>
                <w:szCs w:val="20"/>
              </w:rPr>
              <w:t>8.1 Contacten leggen, communic</w:t>
            </w:r>
            <w:r w:rsidR="00051A65">
              <w:rPr>
                <w:rFonts w:ascii="Verdana" w:hAnsi="Verdana" w:cs="Verdana"/>
                <w:sz w:val="20"/>
                <w:szCs w:val="20"/>
              </w:rPr>
              <w:t>eren</w:t>
            </w:r>
            <w:r w:rsidRPr="00595E3F">
              <w:rPr>
                <w:rFonts w:ascii="Verdana" w:hAnsi="Verdana" w:cs="Verdana"/>
                <w:sz w:val="20"/>
                <w:szCs w:val="20"/>
              </w:rPr>
              <w:t xml:space="preserve"> en samen</w:t>
            </w:r>
            <w:smartTag w:uri="urn:schemas-microsoft-com:office:smarttags" w:element="PersonName">
              <w:r w:rsidRPr="00595E3F">
                <w:rPr>
                  <w:rFonts w:ascii="Verdana" w:hAnsi="Verdana" w:cs="Verdana"/>
                  <w:sz w:val="20"/>
                  <w:szCs w:val="20"/>
                </w:rPr>
                <w:t>werk</w:t>
              </w:r>
            </w:smartTag>
            <w:r w:rsidRPr="00595E3F">
              <w:rPr>
                <w:rFonts w:ascii="Verdana" w:hAnsi="Verdana" w:cs="Verdana"/>
                <w:sz w:val="20"/>
                <w:szCs w:val="20"/>
              </w:rPr>
              <w:t xml:space="preserve">en met externe instanties die onderwijsbetrokken initiatieven aanbieden. </w:t>
            </w:r>
          </w:p>
          <w:p w:rsidR="008A4189" w:rsidRPr="00595E3F" w:rsidRDefault="008A4189" w:rsidP="00901679">
            <w:pPr>
              <w:jc w:val="both"/>
              <w:rPr>
                <w:rFonts w:ascii="Verdana" w:hAnsi="Verdana" w:cs="Verdana"/>
                <w:sz w:val="20"/>
                <w:szCs w:val="20"/>
              </w:rPr>
            </w:pPr>
            <w:r w:rsidRPr="00595E3F">
              <w:rPr>
                <w:rFonts w:ascii="Verdana" w:hAnsi="Verdana" w:cs="Verdana"/>
                <w:sz w:val="20"/>
                <w:szCs w:val="20"/>
              </w:rPr>
              <w:t xml:space="preserve">11.1A Op een adequate en correcte wijze communiceren met de actoren uit verschillende doelgroepen in verschillende contexten in het Standaardnederlands. </w:t>
            </w:r>
          </w:p>
          <w:p w:rsidR="008A4189" w:rsidRPr="00595E3F" w:rsidRDefault="008A4189" w:rsidP="00901679">
            <w:pPr>
              <w:jc w:val="both"/>
              <w:rPr>
                <w:rFonts w:ascii="Verdana" w:hAnsi="Verdana" w:cs="Verdana"/>
                <w:sz w:val="20"/>
                <w:szCs w:val="20"/>
              </w:rPr>
            </w:pPr>
            <w:r w:rsidRPr="00595E3F">
              <w:rPr>
                <w:rFonts w:ascii="Verdana" w:hAnsi="Verdana" w:cs="Verdana"/>
                <w:sz w:val="20"/>
                <w:szCs w:val="20"/>
              </w:rPr>
              <w:t>11.2 Op een adequate en correcte wijze specifieke soorten teksten schrijven in functie van het functioneren op klas- en schoolniveau, voor eigen professionalisering en voor communicatieve doeleinden</w:t>
            </w:r>
            <w:r w:rsidR="001757F8">
              <w:rPr>
                <w:rFonts w:ascii="Verdana" w:hAnsi="Verdana" w:cs="Verdana"/>
                <w:sz w:val="20"/>
                <w:szCs w:val="20"/>
              </w:rPr>
              <w:t>.</w:t>
            </w:r>
          </w:p>
          <w:p w:rsidR="000B4B4F" w:rsidRPr="009E33B0" w:rsidRDefault="008A4189" w:rsidP="00901679">
            <w:pPr>
              <w:jc w:val="both"/>
              <w:rPr>
                <w:rFonts w:ascii="Verdana" w:hAnsi="Verdana" w:cs="Verdana"/>
                <w:sz w:val="20"/>
                <w:szCs w:val="20"/>
              </w:rPr>
            </w:pPr>
            <w:r w:rsidRPr="00595E3F">
              <w:rPr>
                <w:rFonts w:ascii="Verdana" w:hAnsi="Verdana" w:cs="Verdana"/>
                <w:sz w:val="20"/>
                <w:szCs w:val="20"/>
              </w:rPr>
              <w:t>11.4A Zich op een expressieve wijze in verschillende contexten uitdrukken.</w:t>
            </w:r>
            <w:r>
              <w:rPr>
                <w:rFonts w:ascii="Verdana" w:hAnsi="Verdana" w:cs="Verdana"/>
                <w:sz w:val="20"/>
                <w:szCs w:val="20"/>
              </w:rPr>
              <w:t xml:space="preserve"> </w:t>
            </w:r>
          </w:p>
        </w:tc>
      </w:tr>
      <w:tr w:rsidR="009E33B0" w:rsidRPr="009E33B0">
        <w:tc>
          <w:tcPr>
            <w:tcW w:w="2916"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rPr>
                <w:rFonts w:ascii="Verdana" w:hAnsi="Verdana" w:cs="Verdana"/>
                <w:b/>
                <w:bCs/>
                <w:smallCaps/>
                <w:sz w:val="20"/>
                <w:szCs w:val="20"/>
                <w:lang w:val="nl-BE"/>
              </w:rPr>
            </w:pPr>
            <w:r w:rsidRPr="009E33B0">
              <w:rPr>
                <w:rFonts w:ascii="Verdana" w:hAnsi="Verdana" w:cs="Verdana"/>
                <w:b/>
                <w:bCs/>
                <w:smallCaps/>
                <w:sz w:val="20"/>
                <w:szCs w:val="20"/>
                <w:lang w:val="nl-BE"/>
              </w:rPr>
              <w:t>Concrete doelen / verwachtingen</w:t>
            </w:r>
          </w:p>
        </w:tc>
        <w:tc>
          <w:tcPr>
            <w:tcW w:w="7092" w:type="dxa"/>
            <w:tcBorders>
              <w:top w:val="single" w:sz="2" w:space="0" w:color="auto"/>
              <w:left w:val="single" w:sz="2" w:space="0" w:color="auto"/>
              <w:bottom w:val="single" w:sz="2" w:space="0" w:color="auto"/>
              <w:right w:val="single" w:sz="2" w:space="0" w:color="auto"/>
            </w:tcBorders>
          </w:tcPr>
          <w:p w:rsidR="00092798" w:rsidRPr="00055A78" w:rsidRDefault="00595E3F" w:rsidP="000316DA">
            <w:pPr>
              <w:jc w:val="both"/>
              <w:rPr>
                <w:rFonts w:ascii="Verdana" w:hAnsi="Verdana" w:cs="Verdana"/>
                <w:sz w:val="20"/>
                <w:szCs w:val="20"/>
              </w:rPr>
            </w:pPr>
            <w:r>
              <w:rPr>
                <w:rFonts w:ascii="Verdana" w:hAnsi="Verdana" w:cs="Verdana"/>
                <w:sz w:val="20"/>
                <w:szCs w:val="20"/>
              </w:rPr>
              <w:t xml:space="preserve">Actief participeren aan een </w:t>
            </w:r>
            <w:r w:rsidR="000316DA">
              <w:rPr>
                <w:rFonts w:ascii="Verdana" w:hAnsi="Verdana" w:cs="Verdana"/>
                <w:sz w:val="20"/>
                <w:szCs w:val="20"/>
              </w:rPr>
              <w:t xml:space="preserve">GiWW </w:t>
            </w:r>
            <w:r w:rsidR="00FB14A6">
              <w:rPr>
                <w:rFonts w:ascii="Verdana" w:hAnsi="Verdana" w:cs="Verdana"/>
                <w:sz w:val="20"/>
                <w:szCs w:val="20"/>
              </w:rPr>
              <w:t>binnen het team van een school.</w:t>
            </w:r>
          </w:p>
        </w:tc>
      </w:tr>
    </w:tbl>
    <w:p w:rsidR="009E33B0" w:rsidRDefault="009E33B0" w:rsidP="009E33B0">
      <w:pPr>
        <w:rPr>
          <w:rFonts w:ascii="Verdana" w:hAnsi="Verdana" w:cs="Verdana"/>
          <w:sz w:val="20"/>
          <w:szCs w:val="20"/>
        </w:rPr>
      </w:pPr>
    </w:p>
    <w:p w:rsidR="002B4171" w:rsidRPr="009E33B0" w:rsidRDefault="002B4171" w:rsidP="009E33B0">
      <w:pPr>
        <w:rPr>
          <w:rFonts w:ascii="Verdana" w:hAnsi="Verdana" w:cs="Verdana"/>
          <w:sz w:val="20"/>
          <w:szCs w:val="20"/>
        </w:rPr>
      </w:pPr>
    </w:p>
    <w:tbl>
      <w:tblPr>
        <w:tblW w:w="100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916"/>
        <w:gridCol w:w="7092"/>
      </w:tblGrid>
      <w:tr w:rsidR="009E33B0" w:rsidRPr="009E33B0">
        <w:trPr>
          <w:gridAfter w:val="1"/>
          <w:wAfter w:w="7092" w:type="dxa"/>
        </w:trPr>
        <w:tc>
          <w:tcPr>
            <w:tcW w:w="2916"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rPr>
                <w:rFonts w:ascii="Verdana" w:hAnsi="Verdana" w:cs="Verdana"/>
                <w:b/>
                <w:bCs/>
                <w:smallCaps/>
                <w:sz w:val="20"/>
                <w:szCs w:val="20"/>
                <w:lang w:val="nl-BE"/>
              </w:rPr>
            </w:pPr>
            <w:r w:rsidRPr="009E33B0">
              <w:rPr>
                <w:rFonts w:ascii="Verdana" w:hAnsi="Verdana" w:cs="Verdana"/>
                <w:b/>
                <w:bCs/>
                <w:smallCaps/>
                <w:sz w:val="20"/>
                <w:szCs w:val="20"/>
                <w:lang w:val="nl-BE"/>
              </w:rPr>
              <w:t>Opdracht</w:t>
            </w:r>
          </w:p>
        </w:tc>
      </w:tr>
      <w:tr w:rsidR="009E33B0" w:rsidRPr="009E33B0">
        <w:tc>
          <w:tcPr>
            <w:tcW w:w="2916"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lang w:val="nl-BE"/>
              </w:rPr>
              <w:t>motivering</w:t>
            </w:r>
          </w:p>
        </w:tc>
        <w:tc>
          <w:tcPr>
            <w:tcW w:w="7092" w:type="dxa"/>
            <w:tcBorders>
              <w:top w:val="single" w:sz="2" w:space="0" w:color="auto"/>
              <w:left w:val="single" w:sz="2" w:space="0" w:color="auto"/>
              <w:bottom w:val="single" w:sz="2" w:space="0" w:color="auto"/>
              <w:right w:val="single" w:sz="2" w:space="0" w:color="auto"/>
            </w:tcBorders>
          </w:tcPr>
          <w:p w:rsidR="009E33B0" w:rsidRDefault="00AF2BCF" w:rsidP="009E33B0">
            <w:pPr>
              <w:jc w:val="both"/>
              <w:rPr>
                <w:rFonts w:ascii="Verdana" w:hAnsi="Verdana" w:cs="Verdana"/>
                <w:sz w:val="20"/>
                <w:szCs w:val="20"/>
                <w:lang w:val="nl-BE"/>
              </w:rPr>
            </w:pPr>
            <w:r>
              <w:rPr>
                <w:rFonts w:ascii="Verdana" w:hAnsi="Verdana" w:cs="Verdana"/>
                <w:sz w:val="20"/>
                <w:szCs w:val="20"/>
                <w:lang w:val="nl-BE"/>
              </w:rPr>
              <w:t xml:space="preserve">Een </w:t>
            </w:r>
            <w:r w:rsidR="000316DA">
              <w:rPr>
                <w:rFonts w:ascii="Verdana" w:hAnsi="Verdana" w:cs="Verdana"/>
                <w:sz w:val="20"/>
                <w:szCs w:val="20"/>
                <w:lang w:val="nl-BE"/>
              </w:rPr>
              <w:t>GiWW</w:t>
            </w:r>
            <w:r w:rsidR="00F71890">
              <w:rPr>
                <w:rFonts w:ascii="Verdana" w:hAnsi="Verdana" w:cs="Verdana"/>
                <w:sz w:val="20"/>
                <w:szCs w:val="20"/>
                <w:lang w:val="nl-BE"/>
              </w:rPr>
              <w:t xml:space="preserve"> is vandaag voor heel veel kinderen een unieke belevenis in hun schoolloopbaan. Opdat deze ervaring ook voor alle leerlingen een rijke en krachtige leer- en leefomgeving zou zijn, is het van belang dat het schoolteam grote zorg en aandacht besteedt aan de voorbereiding, de organisatie en de verwerking van zo</w:t>
            </w:r>
            <w:r w:rsidR="002B4171">
              <w:rPr>
                <w:rFonts w:ascii="Verdana" w:hAnsi="Verdana" w:cs="Verdana"/>
                <w:sz w:val="20"/>
                <w:szCs w:val="20"/>
                <w:lang w:val="nl-BE"/>
              </w:rPr>
              <w:t xml:space="preserve"> </w:t>
            </w:r>
            <w:r w:rsidR="00F71890">
              <w:rPr>
                <w:rFonts w:ascii="Verdana" w:hAnsi="Verdana" w:cs="Verdana"/>
                <w:sz w:val="20"/>
                <w:szCs w:val="20"/>
                <w:lang w:val="nl-BE"/>
              </w:rPr>
              <w:t xml:space="preserve">’n week. </w:t>
            </w:r>
          </w:p>
          <w:p w:rsidR="004E18E0" w:rsidRPr="009E33B0" w:rsidRDefault="00092798" w:rsidP="00AF2BCF">
            <w:pPr>
              <w:jc w:val="both"/>
              <w:rPr>
                <w:rFonts w:ascii="Verdana" w:hAnsi="Verdana" w:cs="Verdana"/>
                <w:sz w:val="20"/>
                <w:szCs w:val="20"/>
                <w:lang w:val="nl-BE"/>
              </w:rPr>
            </w:pPr>
            <w:r>
              <w:rPr>
                <w:rFonts w:ascii="Verdana" w:hAnsi="Verdana" w:cs="Verdana"/>
                <w:sz w:val="20"/>
                <w:szCs w:val="20"/>
                <w:lang w:val="nl-BE"/>
              </w:rPr>
              <w:t>Het</w:t>
            </w:r>
            <w:r w:rsidR="001773DA">
              <w:rPr>
                <w:rFonts w:ascii="Verdana" w:hAnsi="Verdana" w:cs="Verdana"/>
                <w:sz w:val="20"/>
                <w:szCs w:val="20"/>
                <w:lang w:val="nl-BE"/>
              </w:rPr>
              <w:t xml:space="preserve"> actief meewerken en werkelijk participeren aan </w:t>
            </w:r>
            <w:r>
              <w:rPr>
                <w:rFonts w:ascii="Verdana" w:hAnsi="Verdana" w:cs="Verdana"/>
                <w:sz w:val="20"/>
                <w:szCs w:val="20"/>
                <w:lang w:val="nl-BE"/>
              </w:rPr>
              <w:t xml:space="preserve">deze onderwijsstrategie </w:t>
            </w:r>
            <w:r w:rsidR="00595E3F">
              <w:rPr>
                <w:rFonts w:ascii="Verdana" w:hAnsi="Verdana" w:cs="Verdana"/>
                <w:sz w:val="20"/>
                <w:szCs w:val="20"/>
                <w:lang w:val="nl-BE"/>
              </w:rPr>
              <w:t xml:space="preserve">door met een school mee te gaan op </w:t>
            </w:r>
            <w:r w:rsidR="00AF2BCF">
              <w:rPr>
                <w:rFonts w:ascii="Verdana" w:hAnsi="Verdana" w:cs="Verdana"/>
                <w:sz w:val="20"/>
                <w:szCs w:val="20"/>
                <w:lang w:val="nl-BE"/>
              </w:rPr>
              <w:t>GiWW</w:t>
            </w:r>
            <w:r w:rsidR="00595E3F">
              <w:rPr>
                <w:rFonts w:ascii="Verdana" w:hAnsi="Verdana" w:cs="Verdana"/>
                <w:sz w:val="20"/>
                <w:szCs w:val="20"/>
                <w:lang w:val="nl-BE"/>
              </w:rPr>
              <w:t xml:space="preserve"> </w:t>
            </w:r>
            <w:r w:rsidR="001773DA">
              <w:rPr>
                <w:rFonts w:ascii="Verdana" w:hAnsi="Verdana" w:cs="Verdana"/>
                <w:sz w:val="20"/>
                <w:szCs w:val="20"/>
                <w:lang w:val="nl-BE"/>
              </w:rPr>
              <w:t>vormt</w:t>
            </w:r>
            <w:r w:rsidR="00F71890">
              <w:rPr>
                <w:rFonts w:ascii="Verdana" w:hAnsi="Verdana" w:cs="Verdana"/>
                <w:sz w:val="20"/>
                <w:szCs w:val="20"/>
                <w:lang w:val="nl-BE"/>
              </w:rPr>
              <w:t xml:space="preserve"> een </w:t>
            </w:r>
            <w:r w:rsidR="001773DA">
              <w:rPr>
                <w:rFonts w:ascii="Verdana" w:hAnsi="Verdana" w:cs="Verdana"/>
                <w:sz w:val="20"/>
                <w:szCs w:val="20"/>
                <w:lang w:val="nl-BE"/>
              </w:rPr>
              <w:t xml:space="preserve">leerervaring als leerkracht in opleiding. </w:t>
            </w:r>
          </w:p>
        </w:tc>
      </w:tr>
      <w:tr w:rsidR="009E33B0" w:rsidRPr="009E33B0">
        <w:tc>
          <w:tcPr>
            <w:tcW w:w="2916"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lang w:val="nl-BE"/>
              </w:rPr>
              <w:t>omschrijving/instructie</w:t>
            </w:r>
          </w:p>
        </w:tc>
        <w:tc>
          <w:tcPr>
            <w:tcW w:w="7092" w:type="dxa"/>
            <w:tcBorders>
              <w:top w:val="single" w:sz="2" w:space="0" w:color="auto"/>
              <w:left w:val="single" w:sz="2" w:space="0" w:color="auto"/>
              <w:bottom w:val="single" w:sz="2" w:space="0" w:color="auto"/>
              <w:right w:val="single" w:sz="2" w:space="0" w:color="auto"/>
            </w:tcBorders>
          </w:tcPr>
          <w:p w:rsidR="004E18E0" w:rsidRDefault="001773DA" w:rsidP="001773DA">
            <w:pPr>
              <w:rPr>
                <w:rFonts w:ascii="Verdana" w:hAnsi="Verdana" w:cs="Verdana"/>
                <w:sz w:val="20"/>
                <w:szCs w:val="20"/>
              </w:rPr>
            </w:pPr>
            <w:r>
              <w:rPr>
                <w:rFonts w:ascii="Verdana" w:hAnsi="Verdana" w:cs="Verdana"/>
                <w:sz w:val="20"/>
                <w:szCs w:val="20"/>
              </w:rPr>
              <w:t>Kies</w:t>
            </w:r>
            <w:r w:rsidR="00653DEA">
              <w:rPr>
                <w:rFonts w:ascii="Verdana" w:hAnsi="Verdana" w:cs="Verdana"/>
                <w:sz w:val="20"/>
                <w:szCs w:val="20"/>
              </w:rPr>
              <w:t xml:space="preserve"> in overleg met de stagementor (en eventueel ook met je medestudent)</w:t>
            </w:r>
            <w:r>
              <w:rPr>
                <w:rFonts w:ascii="Verdana" w:hAnsi="Verdana" w:cs="Verdana"/>
                <w:sz w:val="20"/>
                <w:szCs w:val="20"/>
              </w:rPr>
              <w:t xml:space="preserve"> uit elke groep minstens één activiteit die je voorbereidt en realiseert tijdens de </w:t>
            </w:r>
            <w:r w:rsidR="00AF2BCF">
              <w:rPr>
                <w:rFonts w:ascii="Verdana" w:hAnsi="Verdana" w:cs="Verdana"/>
                <w:sz w:val="20"/>
                <w:szCs w:val="20"/>
              </w:rPr>
              <w:t>GiWW</w:t>
            </w:r>
            <w:r>
              <w:rPr>
                <w:rFonts w:ascii="Verdana" w:hAnsi="Verdana" w:cs="Verdana"/>
                <w:sz w:val="20"/>
                <w:szCs w:val="20"/>
              </w:rPr>
              <w:t>.</w:t>
            </w:r>
          </w:p>
          <w:p w:rsidR="000316DA" w:rsidRDefault="000316DA" w:rsidP="001B0A05">
            <w:pPr>
              <w:rPr>
                <w:rFonts w:ascii="Verdana" w:hAnsi="Verdana" w:cs="Verdana"/>
              </w:rPr>
            </w:pPr>
          </w:p>
          <w:p w:rsidR="001B0A05" w:rsidRPr="001B0A05" w:rsidRDefault="002B4171" w:rsidP="001B0A05">
            <w:pPr>
              <w:rPr>
                <w:rFonts w:ascii="Verdana" w:hAnsi="Verdana" w:cs="Verdana"/>
              </w:rPr>
            </w:pPr>
            <w:r>
              <w:rPr>
                <w:rFonts w:ascii="Verdana" w:hAnsi="Verdana" w:cs="Verdana"/>
              </w:rPr>
              <w:t>Groep 1: i</w:t>
            </w:r>
            <w:r w:rsidR="001B0A05" w:rsidRPr="001B0A05">
              <w:rPr>
                <w:rFonts w:ascii="Verdana" w:hAnsi="Verdana" w:cs="Verdana"/>
              </w:rPr>
              <w:t xml:space="preserve">nhoudelijke activiteit </w:t>
            </w:r>
          </w:p>
          <w:p w:rsidR="001B0A05" w:rsidRPr="001B0A05" w:rsidRDefault="001B0A05" w:rsidP="001B0A05">
            <w:pPr>
              <w:rPr>
                <w:rFonts w:ascii="Verdana" w:hAnsi="Verdana" w:cs="Verdana"/>
                <w:i/>
                <w:sz w:val="20"/>
                <w:szCs w:val="20"/>
              </w:rPr>
            </w:pPr>
            <w:r w:rsidRPr="001B0A05">
              <w:rPr>
                <w:rFonts w:ascii="Verdana" w:hAnsi="Verdana" w:cs="Verdana"/>
                <w:i/>
                <w:sz w:val="20"/>
                <w:szCs w:val="20"/>
              </w:rPr>
              <w:t>Bv</w:t>
            </w:r>
            <w:r>
              <w:rPr>
                <w:rFonts w:ascii="Verdana" w:hAnsi="Verdana" w:cs="Verdana"/>
                <w:i/>
                <w:sz w:val="20"/>
                <w:szCs w:val="20"/>
              </w:rPr>
              <w:t>.</w:t>
            </w:r>
            <w:r w:rsidRPr="001B0A05">
              <w:rPr>
                <w:rFonts w:ascii="Verdana" w:hAnsi="Verdana" w:cs="Verdana"/>
                <w:i/>
                <w:sz w:val="20"/>
                <w:szCs w:val="20"/>
              </w:rPr>
              <w:t xml:space="preserve"> </w:t>
            </w:r>
            <w:r w:rsidR="00FB14A6">
              <w:rPr>
                <w:rFonts w:ascii="Verdana" w:hAnsi="Verdana" w:cs="Verdana"/>
                <w:i/>
                <w:sz w:val="20"/>
                <w:szCs w:val="20"/>
              </w:rPr>
              <w:t>een verwerking van een uitstap, uitstap, spel ...</w:t>
            </w:r>
          </w:p>
          <w:p w:rsidR="000316DA" w:rsidRDefault="000316DA" w:rsidP="001B0A05">
            <w:pPr>
              <w:rPr>
                <w:rFonts w:ascii="Verdana" w:hAnsi="Verdana" w:cs="Verdana"/>
              </w:rPr>
            </w:pPr>
          </w:p>
          <w:p w:rsidR="001B0A05" w:rsidRPr="001B0A05" w:rsidRDefault="002B4171" w:rsidP="001B0A05">
            <w:pPr>
              <w:rPr>
                <w:rFonts w:ascii="Verdana" w:hAnsi="Verdana" w:cs="Verdana"/>
              </w:rPr>
            </w:pPr>
            <w:r>
              <w:rPr>
                <w:rFonts w:ascii="Verdana" w:hAnsi="Verdana" w:cs="Verdana"/>
              </w:rPr>
              <w:lastRenderedPageBreak/>
              <w:t>Groep 2: g</w:t>
            </w:r>
            <w:r w:rsidR="001B0A05" w:rsidRPr="001B0A05">
              <w:rPr>
                <w:rFonts w:ascii="Verdana" w:hAnsi="Verdana" w:cs="Verdana"/>
              </w:rPr>
              <w:t xml:space="preserve">roepsbevorderende activiteit </w:t>
            </w:r>
          </w:p>
          <w:p w:rsidR="001B0A05" w:rsidRDefault="001B0A05" w:rsidP="001B0A05">
            <w:pPr>
              <w:rPr>
                <w:rFonts w:ascii="Verdana" w:hAnsi="Verdana" w:cs="Verdana"/>
                <w:sz w:val="20"/>
                <w:szCs w:val="20"/>
              </w:rPr>
            </w:pPr>
            <w:r>
              <w:rPr>
                <w:rFonts w:ascii="Verdana" w:hAnsi="Verdana" w:cs="Verdana"/>
                <w:sz w:val="20"/>
                <w:szCs w:val="20"/>
              </w:rPr>
              <w:t>Dit kan een grote activiteit zijn of iets dat doorheen de week verweven is.</w:t>
            </w:r>
          </w:p>
          <w:p w:rsidR="001B0A05" w:rsidRPr="001B0A05" w:rsidRDefault="001B0A05" w:rsidP="001B0A05">
            <w:pPr>
              <w:rPr>
                <w:rFonts w:ascii="Verdana" w:hAnsi="Verdana" w:cs="Verdana"/>
                <w:i/>
                <w:sz w:val="20"/>
                <w:szCs w:val="20"/>
              </w:rPr>
            </w:pPr>
            <w:r w:rsidRPr="001B0A05">
              <w:rPr>
                <w:rFonts w:ascii="Verdana" w:hAnsi="Verdana" w:cs="Verdana"/>
                <w:i/>
                <w:sz w:val="20"/>
                <w:szCs w:val="20"/>
              </w:rPr>
              <w:t>Bv. Welkomstactiviteit ter plaatse</w:t>
            </w:r>
            <w:r w:rsidR="00FB14A6">
              <w:rPr>
                <w:rFonts w:ascii="Verdana" w:hAnsi="Verdana" w:cs="Verdana"/>
                <w:i/>
                <w:sz w:val="20"/>
                <w:szCs w:val="20"/>
              </w:rPr>
              <w:t>, avondactiviteit, quiz, bosspel, bonte avond, samenwerkingsspelen, bezinning ...</w:t>
            </w:r>
          </w:p>
          <w:p w:rsidR="001773DA" w:rsidRDefault="001773DA" w:rsidP="001773DA">
            <w:pPr>
              <w:rPr>
                <w:rFonts w:ascii="Verdana" w:hAnsi="Verdana" w:cs="Verdana"/>
                <w:sz w:val="20"/>
                <w:szCs w:val="20"/>
              </w:rPr>
            </w:pPr>
          </w:p>
          <w:p w:rsidR="001773DA" w:rsidRDefault="002B4171" w:rsidP="001773DA">
            <w:pPr>
              <w:rPr>
                <w:rFonts w:ascii="Verdana" w:hAnsi="Verdana" w:cs="Verdana"/>
              </w:rPr>
            </w:pPr>
            <w:r>
              <w:rPr>
                <w:rFonts w:ascii="Verdana" w:hAnsi="Verdana" w:cs="Verdana"/>
              </w:rPr>
              <w:t>Groep 3: t</w:t>
            </w:r>
            <w:r w:rsidR="001773DA" w:rsidRPr="001B0A05">
              <w:rPr>
                <w:rFonts w:ascii="Verdana" w:hAnsi="Verdana" w:cs="Verdana"/>
              </w:rPr>
              <w:t>ussendoortjes</w:t>
            </w:r>
            <w:r w:rsidR="0077134D">
              <w:rPr>
                <w:rFonts w:ascii="Verdana" w:hAnsi="Verdana" w:cs="Verdana"/>
              </w:rPr>
              <w:t xml:space="preserve"> (minimaal 8 en 2 per dag)</w:t>
            </w:r>
          </w:p>
          <w:p w:rsidR="001B0A05" w:rsidRPr="005D4455" w:rsidRDefault="001B0A05" w:rsidP="001773DA">
            <w:pPr>
              <w:rPr>
                <w:rFonts w:ascii="Verdana" w:hAnsi="Verdana" w:cs="Verdana"/>
                <w:i/>
                <w:sz w:val="20"/>
                <w:szCs w:val="20"/>
              </w:rPr>
            </w:pPr>
            <w:r w:rsidRPr="005D4455">
              <w:rPr>
                <w:rFonts w:ascii="Verdana" w:hAnsi="Verdana" w:cs="Verdana"/>
                <w:i/>
                <w:sz w:val="20"/>
                <w:szCs w:val="20"/>
              </w:rPr>
              <w:t xml:space="preserve">Bv. </w:t>
            </w:r>
          </w:p>
          <w:p w:rsidR="001773DA" w:rsidRPr="005D4455" w:rsidRDefault="001773DA" w:rsidP="001773DA">
            <w:pPr>
              <w:rPr>
                <w:rFonts w:ascii="Verdana" w:hAnsi="Verdana" w:cs="Verdana"/>
                <w:i/>
                <w:sz w:val="20"/>
                <w:szCs w:val="20"/>
              </w:rPr>
            </w:pPr>
            <w:r w:rsidRPr="005D4455">
              <w:rPr>
                <w:rFonts w:ascii="Verdana" w:hAnsi="Verdana" w:cs="Verdana"/>
                <w:i/>
                <w:sz w:val="20"/>
                <w:szCs w:val="20"/>
              </w:rPr>
              <w:t xml:space="preserve">- </w:t>
            </w:r>
            <w:r w:rsidR="001B0A05" w:rsidRPr="005D4455">
              <w:rPr>
                <w:rFonts w:ascii="Verdana" w:hAnsi="Verdana" w:cs="Verdana"/>
                <w:i/>
                <w:sz w:val="20"/>
                <w:szCs w:val="20"/>
              </w:rPr>
              <w:t xml:space="preserve">Opening (ochtendgym, toneeltje, gedicht ...) </w:t>
            </w:r>
          </w:p>
          <w:p w:rsidR="001773DA" w:rsidRPr="005D4455" w:rsidRDefault="001773DA" w:rsidP="001773DA">
            <w:pPr>
              <w:rPr>
                <w:rFonts w:ascii="Verdana" w:hAnsi="Verdana" w:cs="Verdana"/>
                <w:i/>
                <w:sz w:val="20"/>
                <w:szCs w:val="20"/>
              </w:rPr>
            </w:pPr>
            <w:r w:rsidRPr="005D4455">
              <w:rPr>
                <w:rFonts w:ascii="Verdana" w:hAnsi="Verdana" w:cs="Verdana"/>
                <w:i/>
                <w:sz w:val="20"/>
                <w:szCs w:val="20"/>
              </w:rPr>
              <w:t xml:space="preserve">- </w:t>
            </w:r>
            <w:r w:rsidR="001B0A05" w:rsidRPr="005D4455">
              <w:rPr>
                <w:rFonts w:ascii="Verdana" w:hAnsi="Verdana" w:cs="Verdana"/>
                <w:i/>
                <w:sz w:val="20"/>
                <w:szCs w:val="20"/>
              </w:rPr>
              <w:t>S</w:t>
            </w:r>
            <w:r w:rsidRPr="005D4455">
              <w:rPr>
                <w:rFonts w:ascii="Verdana" w:hAnsi="Verdana" w:cs="Verdana"/>
                <w:i/>
                <w:sz w:val="20"/>
                <w:szCs w:val="20"/>
              </w:rPr>
              <w:t>luiting</w:t>
            </w:r>
            <w:r w:rsidR="001B0A05" w:rsidRPr="005D4455">
              <w:rPr>
                <w:rFonts w:ascii="Verdana" w:hAnsi="Verdana" w:cs="Verdana"/>
                <w:i/>
                <w:sz w:val="20"/>
                <w:szCs w:val="20"/>
              </w:rPr>
              <w:t xml:space="preserve"> (bezinning, verhaal voor het slapen ...)</w:t>
            </w:r>
          </w:p>
          <w:p w:rsidR="001773DA" w:rsidRPr="005D4455" w:rsidRDefault="001773DA" w:rsidP="001773DA">
            <w:pPr>
              <w:rPr>
                <w:rFonts w:ascii="Verdana" w:hAnsi="Verdana" w:cs="Verdana"/>
                <w:i/>
                <w:sz w:val="20"/>
                <w:szCs w:val="20"/>
              </w:rPr>
            </w:pPr>
            <w:r w:rsidRPr="005D4455">
              <w:rPr>
                <w:rFonts w:ascii="Verdana" w:hAnsi="Verdana" w:cs="Verdana"/>
                <w:i/>
                <w:sz w:val="20"/>
                <w:szCs w:val="20"/>
              </w:rPr>
              <w:t xml:space="preserve">- </w:t>
            </w:r>
            <w:r w:rsidR="005D4455" w:rsidRPr="005D4455">
              <w:rPr>
                <w:rFonts w:ascii="Verdana" w:hAnsi="Verdana" w:cs="Verdana"/>
                <w:i/>
                <w:sz w:val="20"/>
                <w:szCs w:val="20"/>
              </w:rPr>
              <w:t>R</w:t>
            </w:r>
            <w:r w:rsidRPr="005D4455">
              <w:rPr>
                <w:rFonts w:ascii="Verdana" w:hAnsi="Verdana" w:cs="Verdana"/>
                <w:i/>
                <w:sz w:val="20"/>
                <w:szCs w:val="20"/>
              </w:rPr>
              <w:t>andanimatie</w:t>
            </w:r>
            <w:r w:rsidR="005D4455" w:rsidRPr="005D4455">
              <w:rPr>
                <w:rFonts w:ascii="Verdana" w:hAnsi="Verdana" w:cs="Verdana"/>
                <w:i/>
                <w:sz w:val="20"/>
                <w:szCs w:val="20"/>
              </w:rPr>
              <w:t xml:space="preserve"> (de postbode komt langs, een gastoptreden, radioprogramma ...</w:t>
            </w:r>
          </w:p>
          <w:p w:rsidR="001773DA" w:rsidRPr="00CC17B6" w:rsidRDefault="001773DA" w:rsidP="001773DA">
            <w:pPr>
              <w:rPr>
                <w:rFonts w:ascii="Verdana" w:hAnsi="Verdana" w:cs="Verdana"/>
                <w:i/>
                <w:sz w:val="20"/>
                <w:szCs w:val="20"/>
              </w:rPr>
            </w:pPr>
            <w:r w:rsidRPr="005D4455">
              <w:rPr>
                <w:rFonts w:ascii="Verdana" w:hAnsi="Verdana" w:cs="Verdana"/>
                <w:i/>
                <w:sz w:val="20"/>
                <w:szCs w:val="20"/>
              </w:rPr>
              <w:t xml:space="preserve">- </w:t>
            </w:r>
            <w:r w:rsidR="005D4455" w:rsidRPr="00CC17B6">
              <w:rPr>
                <w:rFonts w:ascii="Verdana" w:hAnsi="Verdana" w:cs="Verdana"/>
                <w:i/>
                <w:sz w:val="20"/>
                <w:szCs w:val="20"/>
              </w:rPr>
              <w:t>C</w:t>
            </w:r>
            <w:r w:rsidRPr="00CC17B6">
              <w:rPr>
                <w:rFonts w:ascii="Verdana" w:hAnsi="Verdana" w:cs="Verdana"/>
                <w:i/>
                <w:sz w:val="20"/>
                <w:szCs w:val="20"/>
              </w:rPr>
              <w:t>reatieve groepsindeling</w:t>
            </w:r>
          </w:p>
          <w:p w:rsidR="001773DA" w:rsidRPr="00CC17B6" w:rsidRDefault="001773DA" w:rsidP="00653DEA">
            <w:pPr>
              <w:rPr>
                <w:rFonts w:ascii="Verdana" w:hAnsi="Verdana" w:cs="Verdana"/>
                <w:sz w:val="20"/>
                <w:szCs w:val="20"/>
              </w:rPr>
            </w:pPr>
          </w:p>
          <w:p w:rsidR="001B0A05" w:rsidRPr="00CC17B6" w:rsidRDefault="005D4455" w:rsidP="005D4455">
            <w:pPr>
              <w:spacing w:after="200" w:line="276" w:lineRule="auto"/>
              <w:rPr>
                <w:rFonts w:ascii="Verdana" w:hAnsi="Verdana" w:cs="Verdana"/>
                <w:sz w:val="20"/>
                <w:szCs w:val="20"/>
              </w:rPr>
            </w:pPr>
            <w:r w:rsidRPr="00CC17B6">
              <w:rPr>
                <w:rFonts w:ascii="Verdana" w:hAnsi="Verdana" w:cs="Verdana"/>
                <w:sz w:val="20"/>
                <w:szCs w:val="20"/>
              </w:rPr>
              <w:t xml:space="preserve">Laat </w:t>
            </w:r>
            <w:r w:rsidR="002B4171">
              <w:rPr>
                <w:rFonts w:ascii="Verdana" w:hAnsi="Verdana" w:cs="Verdana"/>
                <w:sz w:val="20"/>
                <w:szCs w:val="20"/>
              </w:rPr>
              <w:t>het</w:t>
            </w:r>
            <w:r w:rsidRPr="00CC17B6">
              <w:rPr>
                <w:rFonts w:ascii="Verdana" w:hAnsi="Verdana" w:cs="Verdana"/>
                <w:sz w:val="20"/>
                <w:szCs w:val="20"/>
              </w:rPr>
              <w:t xml:space="preserve"> e</w:t>
            </w:r>
            <w:r w:rsidR="001773DA" w:rsidRPr="00CC17B6">
              <w:rPr>
                <w:rFonts w:ascii="Verdana" w:hAnsi="Verdana" w:cs="Verdana"/>
                <w:sz w:val="20"/>
                <w:szCs w:val="20"/>
              </w:rPr>
              <w:t>valuatief</w:t>
            </w:r>
            <w:r w:rsidR="002B4171">
              <w:rPr>
                <w:rFonts w:ascii="Verdana" w:hAnsi="Verdana" w:cs="Verdana"/>
                <w:sz w:val="20"/>
                <w:szCs w:val="20"/>
              </w:rPr>
              <w:t>ormulier</w:t>
            </w:r>
            <w:r w:rsidR="001773DA" w:rsidRPr="00CC17B6">
              <w:rPr>
                <w:rFonts w:ascii="Verdana" w:hAnsi="Verdana" w:cs="Verdana"/>
                <w:sz w:val="20"/>
                <w:szCs w:val="20"/>
              </w:rPr>
              <w:t xml:space="preserve"> invullen door de mentor</w:t>
            </w:r>
            <w:r w:rsidR="002B4171">
              <w:rPr>
                <w:rFonts w:ascii="Verdana" w:hAnsi="Verdana" w:cs="Verdana"/>
                <w:sz w:val="20"/>
                <w:szCs w:val="20"/>
              </w:rPr>
              <w:t xml:space="preserve"> en de directie</w:t>
            </w:r>
            <w:r w:rsidRPr="00CC17B6">
              <w:rPr>
                <w:rFonts w:ascii="Verdana" w:hAnsi="Verdana" w:cs="Verdana"/>
                <w:sz w:val="20"/>
                <w:szCs w:val="20"/>
              </w:rPr>
              <w:t>.</w:t>
            </w:r>
            <w:r w:rsidR="002B4171">
              <w:rPr>
                <w:rFonts w:ascii="Verdana" w:hAnsi="Verdana" w:cs="Verdana"/>
                <w:sz w:val="20"/>
                <w:szCs w:val="20"/>
              </w:rPr>
              <w:t xml:space="preserve"> Dit kan gaandeweg tijdens de GiWW of na afloop ervan. Bezorg het ingevulde evaluatieformulier persoonlijk aan de balie op de hogeschool. Neem vooraf een kopie van het ingevulde formulier; dit kan interessant zijn voor jezelf als feedback en uit voorzorg.</w:t>
            </w:r>
          </w:p>
          <w:p w:rsidR="00A96E76" w:rsidRPr="00CC17B6" w:rsidRDefault="00A96E76" w:rsidP="005D4455">
            <w:pPr>
              <w:spacing w:after="200" w:line="276" w:lineRule="auto"/>
              <w:rPr>
                <w:rFonts w:ascii="Verdana" w:hAnsi="Verdana" w:cs="Verdana"/>
                <w:sz w:val="20"/>
                <w:szCs w:val="20"/>
              </w:rPr>
            </w:pPr>
            <w:r w:rsidRPr="00CC17B6">
              <w:rPr>
                <w:rFonts w:ascii="Verdana" w:hAnsi="Verdana" w:cs="Verdana"/>
                <w:sz w:val="20"/>
                <w:szCs w:val="20"/>
              </w:rPr>
              <w:t xml:space="preserve">Maak in overleg met je mentor een weekoverzicht zodat jouw participatie duidelijk wordt. </w:t>
            </w:r>
            <w:r w:rsidR="00CC17B6">
              <w:rPr>
                <w:rFonts w:ascii="Verdana" w:hAnsi="Verdana" w:cs="Verdana"/>
                <w:sz w:val="20"/>
                <w:szCs w:val="20"/>
              </w:rPr>
              <w:t>T</w:t>
            </w:r>
            <w:r w:rsidR="00DF4288">
              <w:rPr>
                <w:rFonts w:ascii="Verdana" w:hAnsi="Verdana" w:cs="Verdana"/>
                <w:sz w:val="20"/>
                <w:szCs w:val="20"/>
              </w:rPr>
              <w:t>eken deze beide af voor akkoord, en bezorg een (digitaal) afschrift hiervan, voorafgaand aan de GiWW, aan de verantwoordelijke docent.</w:t>
            </w:r>
          </w:p>
          <w:p w:rsidR="00FB14A6" w:rsidRDefault="00FB14A6" w:rsidP="005D4455">
            <w:pPr>
              <w:spacing w:after="200" w:line="276" w:lineRule="auto"/>
              <w:rPr>
                <w:rFonts w:ascii="Verdana" w:hAnsi="Verdana" w:cs="Verdana"/>
                <w:sz w:val="20"/>
                <w:szCs w:val="20"/>
              </w:rPr>
            </w:pPr>
            <w:r w:rsidRPr="00CC17B6">
              <w:rPr>
                <w:rFonts w:ascii="Verdana" w:hAnsi="Verdana" w:cs="Verdana"/>
                <w:sz w:val="20"/>
                <w:szCs w:val="20"/>
              </w:rPr>
              <w:t>De</w:t>
            </w:r>
            <w:r w:rsidR="002B4171">
              <w:rPr>
                <w:rFonts w:ascii="Verdana" w:hAnsi="Verdana" w:cs="Verdana"/>
                <w:sz w:val="20"/>
                <w:szCs w:val="20"/>
              </w:rPr>
              <w:t xml:space="preserve"> opgelegde</w:t>
            </w:r>
            <w:r w:rsidRPr="00CC17B6">
              <w:rPr>
                <w:rFonts w:ascii="Verdana" w:hAnsi="Verdana" w:cs="Verdana"/>
                <w:sz w:val="20"/>
                <w:szCs w:val="20"/>
              </w:rPr>
              <w:t xml:space="preserve"> minimumopdrachten dienen </w:t>
            </w:r>
            <w:r w:rsidRPr="00065BED">
              <w:rPr>
                <w:rFonts w:ascii="Verdana" w:hAnsi="Verdana" w:cs="Verdana"/>
                <w:sz w:val="20"/>
                <w:szCs w:val="20"/>
              </w:rPr>
              <w:t xml:space="preserve">grondig voorbereid te worden en opgenomen als bestand in je weblog (taak </w:t>
            </w:r>
            <w:r w:rsidR="00065BED" w:rsidRPr="00065BED">
              <w:rPr>
                <w:rFonts w:ascii="Verdana" w:hAnsi="Verdana" w:cs="Verdana"/>
                <w:sz w:val="20"/>
                <w:szCs w:val="20"/>
              </w:rPr>
              <w:t>35.410</w:t>
            </w:r>
            <w:r w:rsidRPr="00065BED">
              <w:rPr>
                <w:rFonts w:ascii="Verdana" w:hAnsi="Verdana" w:cs="Verdana"/>
                <w:sz w:val="20"/>
                <w:szCs w:val="20"/>
              </w:rPr>
              <w:t>).</w:t>
            </w:r>
            <w:r w:rsidR="00DF4288">
              <w:rPr>
                <w:rFonts w:ascii="Verdana" w:hAnsi="Verdana" w:cs="Verdana"/>
                <w:sz w:val="20"/>
                <w:szCs w:val="20"/>
              </w:rPr>
              <w:t xml:space="preserve"> Het grondig voorbereid zijn zal o.a. moeten blijken uit de concreet beschreven organisatie, de persoonlijke invulling en de afstemming op herkenbare, concrete en specifieke elementen uit de context van de GiWW, de </w:t>
            </w:r>
            <w:r w:rsidR="0077134D">
              <w:rPr>
                <w:rFonts w:ascii="Verdana" w:hAnsi="Verdana" w:cs="Verdana"/>
                <w:sz w:val="20"/>
                <w:szCs w:val="20"/>
              </w:rPr>
              <w:t xml:space="preserve">geografische </w:t>
            </w:r>
            <w:r w:rsidR="00DF4288">
              <w:rPr>
                <w:rFonts w:ascii="Verdana" w:hAnsi="Verdana" w:cs="Verdana"/>
                <w:sz w:val="20"/>
                <w:szCs w:val="20"/>
              </w:rPr>
              <w:t>locatie en de kenmerken van de groep.</w:t>
            </w:r>
          </w:p>
          <w:p w:rsidR="00FB14A6" w:rsidRPr="00092798" w:rsidRDefault="00FB14A6" w:rsidP="00FB14A6">
            <w:pPr>
              <w:spacing w:after="200" w:line="276" w:lineRule="auto"/>
              <w:rPr>
                <w:rFonts w:ascii="Verdana" w:hAnsi="Verdana" w:cs="Verdana"/>
                <w:sz w:val="20"/>
                <w:szCs w:val="20"/>
              </w:rPr>
            </w:pPr>
            <w:r>
              <w:rPr>
                <w:rFonts w:ascii="Verdana" w:hAnsi="Verdana" w:cs="Verdana"/>
                <w:sz w:val="20"/>
                <w:szCs w:val="20"/>
              </w:rPr>
              <w:t>NB! Deze minimumeisen kunnen niet gebruikt worden als excuus om bijkomende vragen van de stageschool te weigeren.</w:t>
            </w:r>
          </w:p>
        </w:tc>
      </w:tr>
    </w:tbl>
    <w:p w:rsidR="009E33B0" w:rsidRPr="009E33B0" w:rsidRDefault="009E33B0" w:rsidP="009E33B0">
      <w:pPr>
        <w:rPr>
          <w:rFonts w:ascii="Verdana" w:hAnsi="Verdana" w:cs="Verdana"/>
          <w:sz w:val="20"/>
          <w:szCs w:val="20"/>
        </w:rPr>
      </w:pPr>
    </w:p>
    <w:tbl>
      <w:tblPr>
        <w:tblW w:w="100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916"/>
        <w:gridCol w:w="7092"/>
      </w:tblGrid>
      <w:tr w:rsidR="009E33B0" w:rsidRPr="009E33B0">
        <w:tc>
          <w:tcPr>
            <w:tcW w:w="2916"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rPr>
                <w:rFonts w:ascii="Verdana" w:hAnsi="Verdana" w:cs="Verdana"/>
                <w:b/>
                <w:bCs/>
                <w:smallCaps/>
                <w:sz w:val="20"/>
                <w:szCs w:val="20"/>
                <w:lang w:val="nl-BE"/>
              </w:rPr>
            </w:pPr>
            <w:r w:rsidRPr="009E33B0">
              <w:rPr>
                <w:rFonts w:ascii="Verdana" w:hAnsi="Verdana" w:cs="Verdana"/>
                <w:b/>
                <w:bCs/>
                <w:smallCaps/>
                <w:sz w:val="20"/>
                <w:szCs w:val="20"/>
                <w:lang w:val="nl-BE"/>
              </w:rPr>
              <w:t>Bronnen</w:t>
            </w:r>
          </w:p>
        </w:tc>
        <w:tc>
          <w:tcPr>
            <w:tcW w:w="7092" w:type="dxa"/>
            <w:tcBorders>
              <w:top w:val="single" w:sz="2" w:space="0" w:color="auto"/>
              <w:left w:val="single" w:sz="2" w:space="0" w:color="auto"/>
              <w:bottom w:val="single" w:sz="2" w:space="0" w:color="auto"/>
              <w:right w:val="single" w:sz="2" w:space="0" w:color="auto"/>
            </w:tcBorders>
          </w:tcPr>
          <w:p w:rsidR="009E33B0" w:rsidRDefault="004919AB" w:rsidP="009E33B0">
            <w:pPr>
              <w:rPr>
                <w:rFonts w:ascii="Verdana" w:hAnsi="Verdana" w:cs="Verdana"/>
                <w:sz w:val="20"/>
                <w:szCs w:val="20"/>
                <w:lang w:val="nl-BE"/>
              </w:rPr>
            </w:pPr>
            <w:r>
              <w:rPr>
                <w:rFonts w:ascii="Verdana" w:hAnsi="Verdana" w:cs="Verdana"/>
                <w:sz w:val="20"/>
                <w:szCs w:val="20"/>
                <w:lang w:val="nl-BE"/>
              </w:rPr>
              <w:t>Chamilo</w:t>
            </w:r>
            <w:r w:rsidR="00F71890">
              <w:rPr>
                <w:rFonts w:ascii="Verdana" w:hAnsi="Verdana" w:cs="Verdana"/>
                <w:sz w:val="20"/>
                <w:szCs w:val="20"/>
                <w:lang w:val="nl-BE"/>
              </w:rPr>
              <w:t xml:space="preserve"> – cursus </w:t>
            </w:r>
            <w:r>
              <w:rPr>
                <w:rFonts w:ascii="Verdana" w:hAnsi="Verdana" w:cs="Verdana"/>
                <w:sz w:val="20"/>
                <w:szCs w:val="20"/>
                <w:lang w:val="nl-BE"/>
              </w:rPr>
              <w:t xml:space="preserve">DT7 </w:t>
            </w:r>
            <w:r w:rsidR="00F71890">
              <w:rPr>
                <w:rFonts w:ascii="Verdana" w:hAnsi="Verdana" w:cs="Verdana"/>
                <w:sz w:val="20"/>
                <w:szCs w:val="20"/>
                <w:lang w:val="nl-BE"/>
              </w:rPr>
              <w:t>Geïntegreerde werkweken</w:t>
            </w:r>
          </w:p>
          <w:p w:rsidR="00F71890" w:rsidRDefault="00F71890" w:rsidP="009E33B0">
            <w:pPr>
              <w:rPr>
                <w:rFonts w:ascii="Verdana" w:hAnsi="Verdana" w:cs="Verdana"/>
                <w:sz w:val="20"/>
                <w:szCs w:val="20"/>
                <w:lang w:val="nl-BE"/>
              </w:rPr>
            </w:pPr>
            <w:r>
              <w:rPr>
                <w:rFonts w:ascii="Verdana" w:hAnsi="Verdana" w:cs="Verdana"/>
                <w:sz w:val="20"/>
                <w:szCs w:val="20"/>
                <w:lang w:val="nl-BE"/>
              </w:rPr>
              <w:t>Vereniging voor OpenluchtKlassen vzw – Ideeën om te beleven op openluchtklas, 2006</w:t>
            </w:r>
          </w:p>
          <w:p w:rsidR="001773DA" w:rsidRPr="009E33B0" w:rsidRDefault="0046287C" w:rsidP="009E33B0">
            <w:pPr>
              <w:rPr>
                <w:rFonts w:ascii="Verdana" w:hAnsi="Verdana" w:cs="Verdana"/>
                <w:sz w:val="20"/>
                <w:szCs w:val="20"/>
                <w:lang w:val="nl-BE"/>
              </w:rPr>
            </w:pPr>
            <w:r>
              <w:rPr>
                <w:rFonts w:ascii="Verdana" w:hAnsi="Verdana" w:cs="Verdana"/>
                <w:sz w:val="20"/>
                <w:szCs w:val="20"/>
                <w:lang w:val="nl-BE"/>
              </w:rPr>
              <w:t>Introductiedag DT7</w:t>
            </w:r>
            <w:r w:rsidR="00AF2BCF">
              <w:rPr>
                <w:rFonts w:ascii="Verdana" w:hAnsi="Verdana" w:cs="Verdana"/>
                <w:sz w:val="20"/>
                <w:szCs w:val="20"/>
                <w:lang w:val="nl-BE"/>
              </w:rPr>
              <w:t>-Gi</w:t>
            </w:r>
            <w:r w:rsidR="001773DA">
              <w:rPr>
                <w:rFonts w:ascii="Verdana" w:hAnsi="Verdana" w:cs="Verdana"/>
                <w:sz w:val="20"/>
                <w:szCs w:val="20"/>
                <w:lang w:val="nl-BE"/>
              </w:rPr>
              <w:t>W</w:t>
            </w:r>
            <w:r w:rsidR="00FB14A6">
              <w:rPr>
                <w:rFonts w:ascii="Verdana" w:hAnsi="Verdana" w:cs="Verdana"/>
                <w:sz w:val="20"/>
                <w:szCs w:val="20"/>
                <w:lang w:val="nl-BE"/>
              </w:rPr>
              <w:t>W</w:t>
            </w:r>
          </w:p>
        </w:tc>
      </w:tr>
    </w:tbl>
    <w:p w:rsidR="009E33B0" w:rsidRPr="009E33B0" w:rsidRDefault="009E33B0" w:rsidP="009E33B0">
      <w:pPr>
        <w:rPr>
          <w:rFonts w:ascii="Verdana" w:hAnsi="Verdana" w:cs="Verdana"/>
          <w:sz w:val="20"/>
          <w:szCs w:val="20"/>
        </w:rPr>
      </w:pPr>
    </w:p>
    <w:tbl>
      <w:tblPr>
        <w:tblW w:w="100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088"/>
        <w:gridCol w:w="828"/>
        <w:gridCol w:w="7092"/>
      </w:tblGrid>
      <w:tr w:rsidR="009E33B0" w:rsidRPr="009E33B0">
        <w:trPr>
          <w:gridAfter w:val="1"/>
          <w:wAfter w:w="7092" w:type="dxa"/>
        </w:trPr>
        <w:tc>
          <w:tcPr>
            <w:tcW w:w="2916" w:type="dxa"/>
            <w:gridSpan w:val="2"/>
            <w:tcBorders>
              <w:top w:val="single" w:sz="2" w:space="0" w:color="auto"/>
              <w:left w:val="single" w:sz="2" w:space="0" w:color="auto"/>
              <w:bottom w:val="single" w:sz="2" w:space="0" w:color="auto"/>
              <w:right w:val="single" w:sz="2" w:space="0" w:color="auto"/>
            </w:tcBorders>
            <w:vAlign w:val="center"/>
          </w:tcPr>
          <w:p w:rsidR="009E33B0" w:rsidRPr="009E33B0" w:rsidRDefault="009E33B0" w:rsidP="009E33B0">
            <w:pPr>
              <w:rPr>
                <w:rFonts w:ascii="Verdana" w:hAnsi="Verdana" w:cs="Verdana"/>
                <w:b/>
                <w:bCs/>
                <w:smallCaps/>
                <w:sz w:val="20"/>
                <w:szCs w:val="20"/>
                <w:lang w:val="nl-BE"/>
              </w:rPr>
            </w:pPr>
            <w:r w:rsidRPr="009E33B0">
              <w:rPr>
                <w:rFonts w:ascii="Verdana" w:hAnsi="Verdana" w:cs="Verdana"/>
                <w:b/>
                <w:bCs/>
                <w:smallCaps/>
                <w:sz w:val="20"/>
                <w:szCs w:val="20"/>
                <w:lang w:val="nl-BE"/>
              </w:rPr>
              <w:t xml:space="preserve">Aanvullende info </w:t>
            </w:r>
          </w:p>
        </w:tc>
      </w:tr>
      <w:tr w:rsidR="009E33B0" w:rsidRPr="009E33B0">
        <w:tc>
          <w:tcPr>
            <w:tcW w:w="2916" w:type="dxa"/>
            <w:gridSpan w:val="2"/>
            <w:tcBorders>
              <w:top w:val="single" w:sz="2" w:space="0" w:color="auto"/>
              <w:left w:val="single" w:sz="2" w:space="0" w:color="auto"/>
              <w:bottom w:val="single" w:sz="2" w:space="0" w:color="auto"/>
              <w:right w:val="single" w:sz="2" w:space="0" w:color="auto"/>
            </w:tcBorders>
            <w:vAlign w:val="center"/>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rPr>
              <w:t>inleidende instructie op de taak</w:t>
            </w:r>
          </w:p>
        </w:tc>
        <w:tc>
          <w:tcPr>
            <w:tcW w:w="7092" w:type="dxa"/>
            <w:tcBorders>
              <w:top w:val="single" w:sz="2" w:space="0" w:color="auto"/>
              <w:left w:val="single" w:sz="2" w:space="0" w:color="auto"/>
              <w:bottom w:val="single" w:sz="2" w:space="0" w:color="auto"/>
              <w:right w:val="single" w:sz="2" w:space="0" w:color="auto"/>
            </w:tcBorders>
          </w:tcPr>
          <w:p w:rsidR="009E33B0" w:rsidRPr="009E33B0" w:rsidRDefault="00F71890" w:rsidP="00092798">
            <w:pPr>
              <w:jc w:val="both"/>
              <w:rPr>
                <w:rFonts w:ascii="Verdana" w:hAnsi="Verdana" w:cs="Verdana"/>
                <w:sz w:val="20"/>
                <w:szCs w:val="20"/>
                <w:lang w:val="nl-BE"/>
              </w:rPr>
            </w:pPr>
            <w:r>
              <w:rPr>
                <w:rFonts w:ascii="Verdana" w:hAnsi="Verdana" w:cs="Verdana"/>
                <w:sz w:val="20"/>
                <w:szCs w:val="20"/>
                <w:lang w:val="nl-BE"/>
              </w:rPr>
              <w:t xml:space="preserve">Op </w:t>
            </w:r>
            <w:r w:rsidR="0046287C">
              <w:rPr>
                <w:rFonts w:ascii="Verdana" w:hAnsi="Verdana" w:cs="Verdana"/>
                <w:sz w:val="20"/>
                <w:szCs w:val="20"/>
                <w:lang w:val="nl-BE"/>
              </w:rPr>
              <w:t>introductiedag DT7</w:t>
            </w:r>
            <w:r w:rsidR="00AF2BCF">
              <w:rPr>
                <w:rFonts w:ascii="Verdana" w:hAnsi="Verdana" w:cs="Verdana"/>
                <w:sz w:val="20"/>
                <w:szCs w:val="20"/>
                <w:lang w:val="nl-BE"/>
              </w:rPr>
              <w:t>-Gi</w:t>
            </w:r>
            <w:r w:rsidR="00092798">
              <w:rPr>
                <w:rFonts w:ascii="Verdana" w:hAnsi="Verdana" w:cs="Verdana"/>
                <w:sz w:val="20"/>
                <w:szCs w:val="20"/>
                <w:lang w:val="nl-BE"/>
              </w:rPr>
              <w:t>W</w:t>
            </w:r>
            <w:r w:rsidR="00FB14A6">
              <w:rPr>
                <w:rFonts w:ascii="Verdana" w:hAnsi="Verdana" w:cs="Verdana"/>
                <w:sz w:val="20"/>
                <w:szCs w:val="20"/>
                <w:lang w:val="nl-BE"/>
              </w:rPr>
              <w:t>W</w:t>
            </w:r>
            <w:r w:rsidR="00092798">
              <w:rPr>
                <w:rFonts w:ascii="Verdana" w:hAnsi="Verdana" w:cs="Verdana"/>
                <w:sz w:val="20"/>
                <w:szCs w:val="20"/>
                <w:lang w:val="nl-BE"/>
              </w:rPr>
              <w:t xml:space="preserve">. </w:t>
            </w:r>
          </w:p>
        </w:tc>
      </w:tr>
      <w:tr w:rsidR="009E33B0" w:rsidRPr="009E33B0">
        <w:trPr>
          <w:gridBefore w:val="1"/>
          <w:wBefore w:w="2088" w:type="dxa"/>
        </w:trPr>
        <w:tc>
          <w:tcPr>
            <w:tcW w:w="828" w:type="dxa"/>
            <w:tcBorders>
              <w:top w:val="single" w:sz="2" w:space="0" w:color="auto"/>
              <w:left w:val="single" w:sz="2" w:space="0" w:color="auto"/>
              <w:bottom w:val="single" w:sz="2" w:space="0" w:color="auto"/>
              <w:right w:val="single" w:sz="2" w:space="0" w:color="auto"/>
            </w:tcBorders>
            <w:vAlign w:val="center"/>
          </w:tcPr>
          <w:p w:rsidR="009E33B0" w:rsidRPr="009E33B0" w:rsidRDefault="009E33B0" w:rsidP="009E33B0">
            <w:pPr>
              <w:jc w:val="right"/>
              <w:rPr>
                <w:rFonts w:ascii="Verdana" w:hAnsi="Verdana" w:cs="Verdana"/>
                <w:b/>
                <w:bCs/>
                <w:sz w:val="20"/>
                <w:szCs w:val="20"/>
              </w:rPr>
            </w:pPr>
            <w:r w:rsidRPr="009E33B0">
              <w:rPr>
                <w:rFonts w:ascii="Verdana" w:hAnsi="Verdana" w:cs="Verdana"/>
                <w:b/>
                <w:bCs/>
                <w:sz w:val="20"/>
                <w:szCs w:val="20"/>
              </w:rPr>
              <w:t>door</w:t>
            </w:r>
          </w:p>
        </w:tc>
        <w:tc>
          <w:tcPr>
            <w:tcW w:w="7092" w:type="dxa"/>
            <w:tcBorders>
              <w:top w:val="single" w:sz="2" w:space="0" w:color="auto"/>
              <w:left w:val="single" w:sz="2" w:space="0" w:color="auto"/>
              <w:bottom w:val="single" w:sz="2" w:space="0" w:color="auto"/>
              <w:right w:val="single" w:sz="2" w:space="0" w:color="auto"/>
            </w:tcBorders>
          </w:tcPr>
          <w:p w:rsidR="009E33B0" w:rsidRPr="009E33B0" w:rsidRDefault="0077134D" w:rsidP="00AF2BCF">
            <w:pPr>
              <w:jc w:val="both"/>
              <w:rPr>
                <w:rFonts w:ascii="Verdana" w:hAnsi="Verdana" w:cs="Verdana"/>
                <w:sz w:val="20"/>
                <w:szCs w:val="20"/>
                <w:lang w:val="nl-BE"/>
              </w:rPr>
            </w:pPr>
            <w:r>
              <w:rPr>
                <w:rFonts w:ascii="Verdana" w:hAnsi="Verdana" w:cs="Verdana"/>
                <w:sz w:val="20"/>
                <w:szCs w:val="20"/>
                <w:lang w:val="nl-BE"/>
              </w:rPr>
              <w:t>Docent</w:t>
            </w:r>
            <w:r w:rsidR="0046287C">
              <w:rPr>
                <w:rFonts w:ascii="Verdana" w:hAnsi="Verdana" w:cs="Verdana"/>
                <w:sz w:val="20"/>
                <w:szCs w:val="20"/>
                <w:lang w:val="nl-BE"/>
              </w:rPr>
              <w:t xml:space="preserve"> DT7</w:t>
            </w:r>
            <w:r w:rsidR="00092798">
              <w:rPr>
                <w:rFonts w:ascii="Verdana" w:hAnsi="Verdana" w:cs="Verdana"/>
                <w:sz w:val="20"/>
                <w:szCs w:val="20"/>
                <w:lang w:val="nl-BE"/>
              </w:rPr>
              <w:t>-G</w:t>
            </w:r>
            <w:r w:rsidR="00AF2BCF">
              <w:rPr>
                <w:rFonts w:ascii="Verdana" w:hAnsi="Verdana" w:cs="Verdana"/>
                <w:sz w:val="20"/>
                <w:szCs w:val="20"/>
                <w:lang w:val="nl-BE"/>
              </w:rPr>
              <w:t>i</w:t>
            </w:r>
            <w:r w:rsidR="00092798">
              <w:rPr>
                <w:rFonts w:ascii="Verdana" w:hAnsi="Verdana" w:cs="Verdana"/>
                <w:sz w:val="20"/>
                <w:szCs w:val="20"/>
                <w:lang w:val="nl-BE"/>
              </w:rPr>
              <w:t>W</w:t>
            </w:r>
            <w:r w:rsidR="00FB14A6">
              <w:rPr>
                <w:rFonts w:ascii="Verdana" w:hAnsi="Verdana" w:cs="Verdana"/>
                <w:sz w:val="20"/>
                <w:szCs w:val="20"/>
                <w:lang w:val="nl-BE"/>
              </w:rPr>
              <w:t>W</w:t>
            </w:r>
          </w:p>
        </w:tc>
      </w:tr>
      <w:tr w:rsidR="009E33B0" w:rsidRPr="009E33B0">
        <w:tc>
          <w:tcPr>
            <w:tcW w:w="2916" w:type="dxa"/>
            <w:gridSpan w:val="2"/>
            <w:tcBorders>
              <w:top w:val="single" w:sz="2" w:space="0" w:color="auto"/>
              <w:left w:val="single" w:sz="2" w:space="0" w:color="auto"/>
              <w:bottom w:val="single" w:sz="2" w:space="0" w:color="auto"/>
              <w:right w:val="single" w:sz="2" w:space="0" w:color="auto"/>
            </w:tcBorders>
            <w:vAlign w:val="center"/>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lang w:val="nl-BE"/>
              </w:rPr>
              <w:t>relaties met ander(e) olod(s)</w:t>
            </w:r>
          </w:p>
        </w:tc>
        <w:tc>
          <w:tcPr>
            <w:tcW w:w="7092" w:type="dxa"/>
            <w:tcBorders>
              <w:top w:val="single" w:sz="2" w:space="0" w:color="auto"/>
              <w:left w:val="single" w:sz="2" w:space="0" w:color="auto"/>
              <w:bottom w:val="single" w:sz="2" w:space="0" w:color="auto"/>
              <w:right w:val="single" w:sz="2" w:space="0" w:color="auto"/>
            </w:tcBorders>
          </w:tcPr>
          <w:p w:rsidR="009E33B0" w:rsidRDefault="006473E9" w:rsidP="009E33B0">
            <w:pPr>
              <w:jc w:val="both"/>
              <w:rPr>
                <w:rFonts w:ascii="Verdana" w:hAnsi="Verdana" w:cs="Verdana"/>
                <w:sz w:val="20"/>
                <w:szCs w:val="20"/>
                <w:lang w:val="nl-BE"/>
              </w:rPr>
            </w:pPr>
            <w:r>
              <w:rPr>
                <w:rFonts w:ascii="Verdana" w:hAnsi="Verdana" w:cs="Verdana"/>
                <w:sz w:val="20"/>
                <w:szCs w:val="20"/>
                <w:lang w:val="nl-BE"/>
              </w:rPr>
              <w:t>Stage</w:t>
            </w:r>
          </w:p>
          <w:p w:rsidR="006473E9" w:rsidRDefault="00092798" w:rsidP="00092798">
            <w:pPr>
              <w:jc w:val="both"/>
              <w:rPr>
                <w:rFonts w:ascii="Verdana" w:hAnsi="Verdana" w:cs="Verdana"/>
                <w:sz w:val="20"/>
                <w:szCs w:val="20"/>
                <w:lang w:val="nl-BE"/>
              </w:rPr>
            </w:pPr>
            <w:r>
              <w:rPr>
                <w:rFonts w:ascii="Verdana" w:hAnsi="Verdana" w:cs="Verdana"/>
                <w:sz w:val="20"/>
                <w:szCs w:val="20"/>
                <w:lang w:val="nl-BE"/>
              </w:rPr>
              <w:t>DT2: Op leeruitstap</w:t>
            </w:r>
          </w:p>
          <w:p w:rsidR="001773DA" w:rsidRDefault="00A33480" w:rsidP="00092798">
            <w:pPr>
              <w:jc w:val="both"/>
              <w:rPr>
                <w:rFonts w:ascii="Verdana" w:hAnsi="Verdana" w:cs="Verdana"/>
                <w:sz w:val="20"/>
                <w:szCs w:val="20"/>
                <w:lang w:val="nl-BE"/>
              </w:rPr>
            </w:pPr>
            <w:r>
              <w:rPr>
                <w:rFonts w:ascii="Verdana" w:hAnsi="Verdana" w:cs="Verdana"/>
                <w:sz w:val="20"/>
                <w:szCs w:val="20"/>
                <w:lang w:val="nl-BE"/>
              </w:rPr>
              <w:t>DT</w:t>
            </w:r>
            <w:r w:rsidR="001773DA">
              <w:rPr>
                <w:rFonts w:ascii="Verdana" w:hAnsi="Verdana" w:cs="Verdana"/>
                <w:sz w:val="20"/>
                <w:szCs w:val="20"/>
                <w:lang w:val="nl-BE"/>
              </w:rPr>
              <w:t>4 Leergebiedoverstijgende aspecten.</w:t>
            </w:r>
          </w:p>
          <w:p w:rsidR="00FC74E9" w:rsidRPr="009E33B0" w:rsidRDefault="00FC74E9" w:rsidP="00092798">
            <w:pPr>
              <w:jc w:val="both"/>
              <w:rPr>
                <w:rFonts w:ascii="Verdana" w:hAnsi="Verdana" w:cs="Verdana"/>
                <w:sz w:val="20"/>
                <w:szCs w:val="20"/>
                <w:lang w:val="nl-BE"/>
              </w:rPr>
            </w:pPr>
            <w:r>
              <w:rPr>
                <w:rFonts w:ascii="Verdana" w:hAnsi="Verdana" w:cs="Verdana"/>
                <w:sz w:val="20"/>
                <w:szCs w:val="20"/>
                <w:lang w:val="nl-BE"/>
              </w:rPr>
              <w:t xml:space="preserve">Taak </w:t>
            </w:r>
            <w:r w:rsidR="00065BED" w:rsidRPr="00065BED">
              <w:rPr>
                <w:rFonts w:ascii="Verdana" w:hAnsi="Verdana" w:cs="Verdana"/>
                <w:sz w:val="20"/>
                <w:szCs w:val="20"/>
              </w:rPr>
              <w:t>35.410</w:t>
            </w:r>
          </w:p>
        </w:tc>
      </w:tr>
      <w:tr w:rsidR="009E33B0" w:rsidRPr="009E33B0">
        <w:tc>
          <w:tcPr>
            <w:tcW w:w="2916" w:type="dxa"/>
            <w:gridSpan w:val="2"/>
            <w:tcBorders>
              <w:top w:val="single" w:sz="2" w:space="0" w:color="auto"/>
              <w:left w:val="single" w:sz="2" w:space="0" w:color="auto"/>
              <w:bottom w:val="single" w:sz="2" w:space="0" w:color="auto"/>
              <w:right w:val="single" w:sz="2" w:space="0" w:color="auto"/>
            </w:tcBorders>
            <w:vAlign w:val="center"/>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lang w:val="nl-BE"/>
              </w:rPr>
              <w:t>situering in de leerlijn</w:t>
            </w:r>
          </w:p>
        </w:tc>
        <w:tc>
          <w:tcPr>
            <w:tcW w:w="7092" w:type="dxa"/>
            <w:tcBorders>
              <w:top w:val="single" w:sz="2" w:space="0" w:color="auto"/>
              <w:left w:val="single" w:sz="2" w:space="0" w:color="auto"/>
              <w:bottom w:val="single" w:sz="2" w:space="0" w:color="auto"/>
              <w:right w:val="single" w:sz="2" w:space="0" w:color="auto"/>
            </w:tcBorders>
            <w:vAlign w:val="center"/>
          </w:tcPr>
          <w:p w:rsidR="00055A78" w:rsidRDefault="00092798" w:rsidP="00FA4C77">
            <w:pPr>
              <w:jc w:val="both"/>
              <w:rPr>
                <w:rFonts w:ascii="Verdana" w:hAnsi="Verdana" w:cs="Verdana"/>
                <w:sz w:val="20"/>
                <w:szCs w:val="20"/>
                <w:lang w:val="nl-BE"/>
              </w:rPr>
            </w:pPr>
            <w:r>
              <w:rPr>
                <w:rFonts w:ascii="Verdana" w:hAnsi="Verdana" w:cs="Verdana"/>
                <w:sz w:val="20"/>
                <w:szCs w:val="20"/>
                <w:lang w:val="nl-BE"/>
              </w:rPr>
              <w:t>In de lijn leraarschap werd geleerd om vanuit een brede kijk op kinderen doelgerichte (les</w:t>
            </w:r>
            <w:r w:rsidR="001757F8">
              <w:rPr>
                <w:rFonts w:ascii="Verdana" w:hAnsi="Verdana" w:cs="Verdana"/>
                <w:sz w:val="20"/>
                <w:szCs w:val="20"/>
                <w:lang w:val="nl-BE"/>
              </w:rPr>
              <w:t>-</w:t>
            </w:r>
            <w:r>
              <w:rPr>
                <w:rFonts w:ascii="Verdana" w:hAnsi="Verdana" w:cs="Verdana"/>
                <w:sz w:val="20"/>
                <w:szCs w:val="20"/>
                <w:lang w:val="nl-BE"/>
              </w:rPr>
              <w:t xml:space="preserve">)activiteiten in verschillende leergebieden op te zetten en te realiseren. Vertrekkend van enkelvoudige (cursorische) activiteiten </w:t>
            </w:r>
            <w:r w:rsidR="00F66705">
              <w:rPr>
                <w:rFonts w:ascii="Verdana" w:hAnsi="Verdana" w:cs="Verdana"/>
                <w:sz w:val="20"/>
                <w:szCs w:val="20"/>
                <w:lang w:val="nl-BE"/>
              </w:rPr>
              <w:t xml:space="preserve">is geëvolueerd </w:t>
            </w:r>
            <w:r>
              <w:rPr>
                <w:rFonts w:ascii="Verdana" w:hAnsi="Verdana" w:cs="Verdana"/>
                <w:sz w:val="20"/>
                <w:szCs w:val="20"/>
                <w:lang w:val="nl-BE"/>
              </w:rPr>
              <w:t xml:space="preserve">naar een geheel van samenhangende activiteiten binnen verschillende leergebieden (thematische aanpak). Daarbij werd gaandeweg meer rekening gehouden met de aanwezige diversiteit in de klas en werd een variatie aan </w:t>
            </w:r>
            <w:smartTag w:uri="urn:schemas-microsoft-com:office:smarttags" w:element="PersonName">
              <w:r>
                <w:rPr>
                  <w:rFonts w:ascii="Verdana" w:hAnsi="Verdana" w:cs="Verdana"/>
                  <w:sz w:val="20"/>
                  <w:szCs w:val="20"/>
                  <w:lang w:val="nl-BE"/>
                </w:rPr>
                <w:t>werk</w:t>
              </w:r>
            </w:smartTag>
            <w:r>
              <w:rPr>
                <w:rFonts w:ascii="Verdana" w:hAnsi="Verdana" w:cs="Verdana"/>
                <w:sz w:val="20"/>
                <w:szCs w:val="20"/>
                <w:lang w:val="nl-BE"/>
              </w:rPr>
              <w:t xml:space="preserve">vormen uitgeprobeerd. </w:t>
            </w:r>
            <w:r w:rsidR="00AF2BCF">
              <w:rPr>
                <w:rFonts w:ascii="Verdana" w:hAnsi="Verdana" w:cs="Verdana"/>
                <w:sz w:val="20"/>
                <w:szCs w:val="20"/>
                <w:lang w:val="nl-BE"/>
              </w:rPr>
              <w:t>GiWW</w:t>
            </w:r>
            <w:r w:rsidR="00F71890">
              <w:rPr>
                <w:rFonts w:ascii="Verdana" w:hAnsi="Verdana" w:cs="Verdana"/>
                <w:sz w:val="20"/>
                <w:szCs w:val="20"/>
                <w:lang w:val="nl-BE"/>
              </w:rPr>
              <w:t xml:space="preserve"> is een vorm van ‘extra muros’ onderwijs waarin heel veel kansen liggen om op een geïntegreerde manier inhouden en vaardigheden uit </w:t>
            </w:r>
            <w:r w:rsidR="00FA4C77">
              <w:rPr>
                <w:rFonts w:ascii="Verdana" w:hAnsi="Verdana" w:cs="Verdana"/>
                <w:sz w:val="20"/>
                <w:szCs w:val="20"/>
                <w:lang w:val="nl-BE"/>
              </w:rPr>
              <w:t xml:space="preserve">alle </w:t>
            </w:r>
            <w:r w:rsidR="00F71890">
              <w:rPr>
                <w:rFonts w:ascii="Verdana" w:hAnsi="Verdana" w:cs="Verdana"/>
                <w:sz w:val="20"/>
                <w:szCs w:val="20"/>
                <w:lang w:val="nl-BE"/>
              </w:rPr>
              <w:lastRenderedPageBreak/>
              <w:t xml:space="preserve">leergebieden van de lagere school aan bod te laten komen. </w:t>
            </w:r>
          </w:p>
          <w:p w:rsidR="00092798" w:rsidRDefault="00092798" w:rsidP="00AF2BCF">
            <w:pPr>
              <w:jc w:val="both"/>
              <w:rPr>
                <w:rFonts w:ascii="Verdana" w:hAnsi="Verdana" w:cs="Verdana"/>
                <w:sz w:val="20"/>
                <w:szCs w:val="20"/>
                <w:lang w:val="nl-BE"/>
              </w:rPr>
            </w:pPr>
            <w:r>
              <w:rPr>
                <w:rFonts w:ascii="Verdana" w:hAnsi="Verdana" w:cs="Verdana"/>
                <w:sz w:val="20"/>
                <w:szCs w:val="20"/>
                <w:lang w:val="nl-BE"/>
              </w:rPr>
              <w:t xml:space="preserve">Verschillende </w:t>
            </w:r>
            <w:r w:rsidR="00FA4C77">
              <w:rPr>
                <w:rFonts w:ascii="Verdana" w:hAnsi="Verdana" w:cs="Verdana"/>
                <w:sz w:val="20"/>
                <w:szCs w:val="20"/>
                <w:lang w:val="nl-BE"/>
              </w:rPr>
              <w:t xml:space="preserve">verworven </w:t>
            </w:r>
            <w:r>
              <w:rPr>
                <w:rFonts w:ascii="Verdana" w:hAnsi="Verdana" w:cs="Verdana"/>
                <w:sz w:val="20"/>
                <w:szCs w:val="20"/>
                <w:lang w:val="nl-BE"/>
              </w:rPr>
              <w:t xml:space="preserve">inzichten </w:t>
            </w:r>
            <w:r w:rsidR="00FA4C77">
              <w:rPr>
                <w:rFonts w:ascii="Verdana" w:hAnsi="Verdana" w:cs="Verdana"/>
                <w:sz w:val="20"/>
                <w:szCs w:val="20"/>
                <w:lang w:val="nl-BE"/>
              </w:rPr>
              <w:t xml:space="preserve">en geoefende/verworven vaardigheden </w:t>
            </w:r>
            <w:r>
              <w:rPr>
                <w:rFonts w:ascii="Verdana" w:hAnsi="Verdana" w:cs="Verdana"/>
                <w:sz w:val="20"/>
                <w:szCs w:val="20"/>
                <w:lang w:val="nl-BE"/>
              </w:rPr>
              <w:t xml:space="preserve">uit de lijn leraarschap kunnen in een </w:t>
            </w:r>
            <w:r w:rsidR="00AF2BCF">
              <w:rPr>
                <w:rFonts w:ascii="Verdana" w:hAnsi="Verdana" w:cs="Verdana"/>
                <w:sz w:val="20"/>
                <w:szCs w:val="20"/>
                <w:lang w:val="nl-BE"/>
              </w:rPr>
              <w:t>GiWW</w:t>
            </w:r>
            <w:r>
              <w:rPr>
                <w:rFonts w:ascii="Verdana" w:hAnsi="Verdana" w:cs="Verdana"/>
                <w:sz w:val="20"/>
                <w:szCs w:val="20"/>
                <w:lang w:val="nl-BE"/>
              </w:rPr>
              <w:t xml:space="preserve"> toegepast worden.</w:t>
            </w:r>
            <w:r w:rsidR="00336848">
              <w:rPr>
                <w:rFonts w:ascii="Verdana" w:hAnsi="Verdana" w:cs="Verdana"/>
                <w:sz w:val="20"/>
                <w:szCs w:val="20"/>
                <w:lang w:val="nl-BE"/>
              </w:rPr>
              <w:t xml:space="preserve"> Een </w:t>
            </w:r>
            <w:r w:rsidR="00AF2BCF">
              <w:rPr>
                <w:rFonts w:ascii="Verdana" w:hAnsi="Verdana" w:cs="Verdana"/>
                <w:sz w:val="20"/>
                <w:szCs w:val="20"/>
                <w:lang w:val="nl-BE"/>
              </w:rPr>
              <w:t>GiWW</w:t>
            </w:r>
            <w:r w:rsidR="00336848">
              <w:rPr>
                <w:rFonts w:ascii="Verdana" w:hAnsi="Verdana" w:cs="Verdana"/>
                <w:sz w:val="20"/>
                <w:szCs w:val="20"/>
                <w:lang w:val="nl-BE"/>
              </w:rPr>
              <w:t xml:space="preserve"> biedt ook uitstekende kansen om je competenties van leraar als opvoeder op een intensieve manier verder te ontwikkelen. </w:t>
            </w:r>
          </w:p>
          <w:p w:rsidR="00F66705" w:rsidRPr="00055A78" w:rsidRDefault="00F66705" w:rsidP="00AF2BCF">
            <w:pPr>
              <w:jc w:val="both"/>
              <w:rPr>
                <w:rFonts w:ascii="Verdana" w:hAnsi="Verdana" w:cs="Verdana"/>
                <w:sz w:val="20"/>
                <w:szCs w:val="20"/>
              </w:rPr>
            </w:pPr>
          </w:p>
        </w:tc>
      </w:tr>
      <w:tr w:rsidR="009E33B0" w:rsidRPr="009E33B0">
        <w:tc>
          <w:tcPr>
            <w:tcW w:w="2916" w:type="dxa"/>
            <w:gridSpan w:val="2"/>
            <w:tcBorders>
              <w:top w:val="single" w:sz="2" w:space="0" w:color="auto"/>
              <w:left w:val="single" w:sz="2" w:space="0" w:color="auto"/>
              <w:bottom w:val="single" w:sz="2" w:space="0" w:color="auto"/>
              <w:right w:val="single" w:sz="2" w:space="0" w:color="auto"/>
            </w:tcBorders>
            <w:vAlign w:val="center"/>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lang w:val="nl-BE"/>
              </w:rPr>
              <w:lastRenderedPageBreak/>
              <w:t>noodzakelijke beginsituatie</w:t>
            </w:r>
          </w:p>
        </w:tc>
        <w:tc>
          <w:tcPr>
            <w:tcW w:w="7092" w:type="dxa"/>
            <w:tcBorders>
              <w:top w:val="single" w:sz="2" w:space="0" w:color="auto"/>
              <w:left w:val="single" w:sz="2" w:space="0" w:color="auto"/>
              <w:bottom w:val="single" w:sz="2" w:space="0" w:color="auto"/>
              <w:right w:val="single" w:sz="2" w:space="0" w:color="auto"/>
            </w:tcBorders>
            <w:vAlign w:val="center"/>
          </w:tcPr>
          <w:p w:rsidR="00C70753" w:rsidRPr="009E33B0" w:rsidRDefault="00092798" w:rsidP="001773DA">
            <w:pPr>
              <w:numPr>
                <w:ilvl w:val="0"/>
                <w:numId w:val="4"/>
              </w:numPr>
              <w:jc w:val="both"/>
              <w:rPr>
                <w:rFonts w:ascii="Verdana" w:hAnsi="Verdana" w:cs="Verdana"/>
                <w:sz w:val="20"/>
                <w:szCs w:val="20"/>
                <w:lang w:val="nl-BE"/>
              </w:rPr>
            </w:pPr>
            <w:r>
              <w:rPr>
                <w:rFonts w:ascii="Verdana" w:hAnsi="Verdana" w:cs="Verdana"/>
                <w:sz w:val="20"/>
                <w:szCs w:val="20"/>
                <w:lang w:val="nl-BE"/>
              </w:rPr>
              <w:t>Praktijk- en stage</w:t>
            </w:r>
            <w:r w:rsidR="0042719E">
              <w:rPr>
                <w:rFonts w:ascii="Verdana" w:hAnsi="Verdana" w:cs="Verdana"/>
                <w:sz w:val="20"/>
                <w:szCs w:val="20"/>
                <w:lang w:val="nl-BE"/>
              </w:rPr>
              <w:t>-</w:t>
            </w:r>
            <w:r>
              <w:rPr>
                <w:rFonts w:ascii="Verdana" w:hAnsi="Verdana" w:cs="Verdana"/>
                <w:sz w:val="20"/>
                <w:szCs w:val="20"/>
                <w:lang w:val="nl-BE"/>
              </w:rPr>
              <w:t xml:space="preserve">ervaringen in verschillende klassen. </w:t>
            </w:r>
          </w:p>
        </w:tc>
      </w:tr>
    </w:tbl>
    <w:p w:rsidR="009E33B0" w:rsidRDefault="009E33B0" w:rsidP="009E33B0">
      <w:pPr>
        <w:rPr>
          <w:rFonts w:ascii="Verdana" w:hAnsi="Verdana" w:cs="Verdana"/>
          <w:sz w:val="20"/>
          <w:szCs w:val="20"/>
        </w:rPr>
      </w:pPr>
    </w:p>
    <w:tbl>
      <w:tblPr>
        <w:tblW w:w="100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916"/>
        <w:gridCol w:w="7092"/>
      </w:tblGrid>
      <w:tr w:rsidR="009E33B0" w:rsidRPr="009E33B0">
        <w:tc>
          <w:tcPr>
            <w:tcW w:w="2916"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rPr>
                <w:rFonts w:ascii="Verdana" w:hAnsi="Verdana" w:cs="Verdana"/>
                <w:b/>
                <w:bCs/>
                <w:smallCaps/>
                <w:sz w:val="20"/>
                <w:szCs w:val="20"/>
                <w:lang w:val="nl-BE"/>
              </w:rPr>
            </w:pPr>
            <w:r w:rsidRPr="009E33B0">
              <w:rPr>
                <w:rFonts w:ascii="Verdana" w:hAnsi="Verdana" w:cs="Verdana"/>
                <w:b/>
                <w:bCs/>
                <w:smallCaps/>
                <w:sz w:val="20"/>
                <w:szCs w:val="20"/>
                <w:lang w:val="nl-BE"/>
              </w:rPr>
              <w:t>Begrote studietijd</w:t>
            </w:r>
          </w:p>
        </w:tc>
        <w:tc>
          <w:tcPr>
            <w:tcW w:w="7092" w:type="dxa"/>
            <w:tcBorders>
              <w:top w:val="single" w:sz="2" w:space="0" w:color="auto"/>
              <w:left w:val="single" w:sz="2" w:space="0" w:color="auto"/>
              <w:bottom w:val="single" w:sz="2" w:space="0" w:color="auto"/>
              <w:right w:val="single" w:sz="2" w:space="0" w:color="auto"/>
            </w:tcBorders>
          </w:tcPr>
          <w:p w:rsidR="009E33B0" w:rsidRPr="009E33B0" w:rsidRDefault="00FB14A6" w:rsidP="009E33B0">
            <w:pPr>
              <w:jc w:val="both"/>
              <w:rPr>
                <w:rFonts w:ascii="Verdana" w:hAnsi="Verdana" w:cs="Verdana"/>
                <w:sz w:val="20"/>
                <w:szCs w:val="20"/>
                <w:lang w:val="nl-BE"/>
              </w:rPr>
            </w:pPr>
            <w:r>
              <w:rPr>
                <w:rFonts w:ascii="Verdana" w:hAnsi="Verdana" w:cs="Verdana"/>
                <w:sz w:val="20"/>
                <w:szCs w:val="20"/>
                <w:lang w:val="nl-BE"/>
              </w:rPr>
              <w:t xml:space="preserve">15u voorbereiding, 5 dagen x 8u = 40u op </w:t>
            </w:r>
            <w:r w:rsidR="001757F8">
              <w:rPr>
                <w:rFonts w:ascii="Verdana" w:hAnsi="Verdana" w:cs="Verdana"/>
                <w:sz w:val="20"/>
                <w:szCs w:val="20"/>
                <w:lang w:val="nl-BE"/>
              </w:rPr>
              <w:t>GIWW</w:t>
            </w:r>
            <w:r>
              <w:rPr>
                <w:rFonts w:ascii="Verdana" w:hAnsi="Verdana" w:cs="Verdana"/>
                <w:sz w:val="20"/>
                <w:szCs w:val="20"/>
                <w:lang w:val="nl-BE"/>
              </w:rPr>
              <w:t>.</w:t>
            </w:r>
          </w:p>
        </w:tc>
      </w:tr>
      <w:tr w:rsidR="009E33B0" w:rsidRPr="009E33B0">
        <w:tc>
          <w:tcPr>
            <w:tcW w:w="2916"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rPr>
                <w:rFonts w:ascii="Verdana" w:hAnsi="Verdana" w:cs="Verdana"/>
                <w:b/>
                <w:bCs/>
                <w:smallCaps/>
                <w:sz w:val="20"/>
                <w:szCs w:val="20"/>
                <w:lang w:val="nl-BE"/>
              </w:rPr>
            </w:pPr>
            <w:r w:rsidRPr="009E33B0">
              <w:rPr>
                <w:rFonts w:ascii="Verdana" w:hAnsi="Verdana" w:cs="Verdana"/>
                <w:b/>
                <w:bCs/>
                <w:smallCaps/>
                <w:sz w:val="20"/>
                <w:szCs w:val="20"/>
                <w:lang w:val="nl-BE"/>
              </w:rPr>
              <w:t>Datum van opgave</w:t>
            </w:r>
          </w:p>
        </w:tc>
        <w:tc>
          <w:tcPr>
            <w:tcW w:w="7092" w:type="dxa"/>
            <w:tcBorders>
              <w:top w:val="single" w:sz="2" w:space="0" w:color="auto"/>
              <w:left w:val="single" w:sz="2" w:space="0" w:color="auto"/>
              <w:bottom w:val="single" w:sz="2" w:space="0" w:color="auto"/>
              <w:right w:val="single" w:sz="2" w:space="0" w:color="auto"/>
            </w:tcBorders>
          </w:tcPr>
          <w:p w:rsidR="009E33B0" w:rsidRPr="009E33B0" w:rsidRDefault="0046287C" w:rsidP="00092798">
            <w:pPr>
              <w:jc w:val="both"/>
              <w:rPr>
                <w:rFonts w:ascii="Verdana" w:hAnsi="Verdana" w:cs="Verdana"/>
                <w:sz w:val="20"/>
                <w:szCs w:val="20"/>
                <w:lang w:val="nl-BE"/>
              </w:rPr>
            </w:pPr>
            <w:r>
              <w:rPr>
                <w:rFonts w:ascii="Verdana" w:hAnsi="Verdana" w:cs="Verdana"/>
                <w:sz w:val="20"/>
                <w:szCs w:val="20"/>
                <w:lang w:val="nl-BE"/>
              </w:rPr>
              <w:t>Introductiedag DT7</w:t>
            </w:r>
            <w:r w:rsidR="00AF2BCF">
              <w:rPr>
                <w:rFonts w:ascii="Verdana" w:hAnsi="Verdana" w:cs="Verdana"/>
                <w:sz w:val="20"/>
                <w:szCs w:val="20"/>
                <w:lang w:val="nl-BE"/>
              </w:rPr>
              <w:t>-Gi</w:t>
            </w:r>
            <w:r w:rsidR="001773DA">
              <w:rPr>
                <w:rFonts w:ascii="Verdana" w:hAnsi="Verdana" w:cs="Verdana"/>
                <w:sz w:val="20"/>
                <w:szCs w:val="20"/>
                <w:lang w:val="nl-BE"/>
              </w:rPr>
              <w:t>W</w:t>
            </w:r>
            <w:r w:rsidR="00FB14A6">
              <w:rPr>
                <w:rFonts w:ascii="Verdana" w:hAnsi="Verdana" w:cs="Verdana"/>
                <w:sz w:val="20"/>
                <w:szCs w:val="20"/>
                <w:lang w:val="nl-BE"/>
              </w:rPr>
              <w:t>W</w:t>
            </w:r>
            <w:r w:rsidR="00092798">
              <w:rPr>
                <w:rFonts w:ascii="Verdana" w:hAnsi="Verdana" w:cs="Verdana"/>
                <w:sz w:val="20"/>
                <w:szCs w:val="20"/>
                <w:lang w:val="nl-BE"/>
              </w:rPr>
              <w:t xml:space="preserve">. </w:t>
            </w:r>
          </w:p>
        </w:tc>
      </w:tr>
      <w:tr w:rsidR="009E33B0" w:rsidRPr="009E33B0">
        <w:tc>
          <w:tcPr>
            <w:tcW w:w="2916"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rPr>
                <w:rFonts w:ascii="Verdana" w:hAnsi="Verdana" w:cs="Verdana"/>
                <w:b/>
                <w:bCs/>
                <w:smallCaps/>
                <w:sz w:val="20"/>
                <w:szCs w:val="20"/>
                <w:lang w:val="nl-BE"/>
              </w:rPr>
            </w:pPr>
            <w:r w:rsidRPr="009E33B0">
              <w:rPr>
                <w:rFonts w:ascii="Verdana" w:hAnsi="Verdana" w:cs="Verdana"/>
                <w:b/>
                <w:bCs/>
                <w:smallCaps/>
                <w:sz w:val="20"/>
                <w:szCs w:val="20"/>
                <w:lang w:val="nl-BE"/>
              </w:rPr>
              <w:t>indienen</w:t>
            </w:r>
          </w:p>
        </w:tc>
        <w:tc>
          <w:tcPr>
            <w:tcW w:w="7092" w:type="dxa"/>
            <w:tcBorders>
              <w:top w:val="single" w:sz="2" w:space="0" w:color="auto"/>
              <w:left w:val="single" w:sz="2" w:space="0" w:color="auto"/>
              <w:bottom w:val="single" w:sz="2" w:space="0" w:color="auto"/>
              <w:right w:val="single" w:sz="2" w:space="0" w:color="auto"/>
            </w:tcBorders>
          </w:tcPr>
          <w:p w:rsidR="009E33B0" w:rsidRPr="009E33B0" w:rsidRDefault="009E33B0" w:rsidP="005D4455">
            <w:pPr>
              <w:jc w:val="both"/>
              <w:rPr>
                <w:rFonts w:ascii="Verdana" w:hAnsi="Verdana" w:cs="Verdana"/>
                <w:sz w:val="20"/>
                <w:szCs w:val="20"/>
                <w:lang w:val="nl-BE"/>
              </w:rPr>
            </w:pPr>
          </w:p>
        </w:tc>
      </w:tr>
      <w:tr w:rsidR="009E33B0" w:rsidRPr="009E33B0">
        <w:tc>
          <w:tcPr>
            <w:tcW w:w="2916"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rPr>
                <w:rFonts w:ascii="Verdana" w:hAnsi="Verdana" w:cs="Verdana"/>
                <w:b/>
                <w:bCs/>
                <w:smallCaps/>
                <w:sz w:val="20"/>
                <w:szCs w:val="20"/>
                <w:lang w:val="nl-BE"/>
              </w:rPr>
            </w:pPr>
            <w:r w:rsidRPr="009E33B0">
              <w:rPr>
                <w:rFonts w:ascii="Verdana" w:hAnsi="Verdana" w:cs="Verdana"/>
                <w:b/>
                <w:bCs/>
                <w:smallCaps/>
                <w:sz w:val="20"/>
                <w:szCs w:val="20"/>
                <w:lang w:val="nl-BE"/>
              </w:rPr>
              <w:t>archivering</w:t>
            </w:r>
          </w:p>
        </w:tc>
        <w:tc>
          <w:tcPr>
            <w:tcW w:w="7092" w:type="dxa"/>
            <w:tcBorders>
              <w:top w:val="single" w:sz="2" w:space="0" w:color="auto"/>
              <w:left w:val="single" w:sz="2" w:space="0" w:color="auto"/>
              <w:bottom w:val="single" w:sz="2" w:space="0" w:color="auto"/>
              <w:right w:val="single" w:sz="2" w:space="0" w:color="auto"/>
            </w:tcBorders>
          </w:tcPr>
          <w:p w:rsidR="009E33B0" w:rsidRPr="009E33B0" w:rsidRDefault="001757F8" w:rsidP="00092798">
            <w:pPr>
              <w:jc w:val="both"/>
              <w:rPr>
                <w:rFonts w:ascii="Verdana" w:hAnsi="Verdana" w:cs="Verdana"/>
                <w:sz w:val="20"/>
                <w:szCs w:val="20"/>
                <w:lang w:val="nl-BE"/>
              </w:rPr>
            </w:pPr>
            <w:r>
              <w:rPr>
                <w:rFonts w:ascii="Verdana" w:hAnsi="Verdana" w:cs="Verdana"/>
                <w:sz w:val="20"/>
                <w:szCs w:val="20"/>
                <w:lang w:val="nl-BE"/>
              </w:rPr>
              <w:t>GIWW</w:t>
            </w:r>
            <w:r w:rsidR="005D4455">
              <w:rPr>
                <w:rFonts w:ascii="Verdana" w:hAnsi="Verdana" w:cs="Verdana"/>
                <w:sz w:val="20"/>
                <w:szCs w:val="20"/>
                <w:lang w:val="nl-BE"/>
              </w:rPr>
              <w:t>-map</w:t>
            </w:r>
            <w:r w:rsidR="00A96E76">
              <w:rPr>
                <w:rFonts w:ascii="Verdana" w:hAnsi="Verdana" w:cs="Verdana"/>
                <w:sz w:val="20"/>
                <w:szCs w:val="20"/>
                <w:lang w:val="nl-BE"/>
              </w:rPr>
              <w:t>, persoonlijke weblog</w:t>
            </w:r>
          </w:p>
        </w:tc>
      </w:tr>
    </w:tbl>
    <w:p w:rsidR="009E33B0" w:rsidRPr="009E33B0" w:rsidRDefault="009E33B0" w:rsidP="009E33B0">
      <w:pPr>
        <w:rPr>
          <w:rFonts w:ascii="Verdana" w:hAnsi="Verdana" w:cs="Verdana"/>
          <w:sz w:val="20"/>
          <w:szCs w:val="20"/>
        </w:rPr>
      </w:pPr>
    </w:p>
    <w:tbl>
      <w:tblPr>
        <w:tblW w:w="35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916"/>
        <w:gridCol w:w="612"/>
      </w:tblGrid>
      <w:tr w:rsidR="009E33B0" w:rsidRPr="009E33B0">
        <w:trPr>
          <w:gridAfter w:val="1"/>
          <w:wAfter w:w="612" w:type="dxa"/>
        </w:trPr>
        <w:tc>
          <w:tcPr>
            <w:tcW w:w="2916"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rPr>
                <w:rFonts w:ascii="Verdana" w:hAnsi="Verdana" w:cs="Verdana"/>
                <w:b/>
                <w:bCs/>
                <w:smallCaps/>
                <w:sz w:val="20"/>
                <w:szCs w:val="20"/>
                <w:lang w:val="nl-BE"/>
              </w:rPr>
            </w:pPr>
            <w:r w:rsidRPr="009E33B0">
              <w:rPr>
                <w:rFonts w:ascii="Verdana" w:hAnsi="Verdana" w:cs="Verdana"/>
                <w:b/>
                <w:bCs/>
                <w:smallCaps/>
                <w:sz w:val="20"/>
                <w:szCs w:val="20"/>
                <w:lang w:val="nl-BE"/>
              </w:rPr>
              <w:t>Status van de taak</w:t>
            </w:r>
          </w:p>
        </w:tc>
      </w:tr>
      <w:tr w:rsidR="009E33B0" w:rsidRPr="009E33B0">
        <w:tc>
          <w:tcPr>
            <w:tcW w:w="2916"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lang w:val="nl-BE"/>
              </w:rPr>
              <w:t>leertaak</w:t>
            </w:r>
          </w:p>
        </w:tc>
        <w:tc>
          <w:tcPr>
            <w:tcW w:w="612"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center"/>
              <w:rPr>
                <w:rFonts w:ascii="Verdana" w:hAnsi="Verdana" w:cs="Verdana"/>
                <w:sz w:val="20"/>
                <w:szCs w:val="20"/>
                <w:lang w:val="nl-BE"/>
              </w:rPr>
            </w:pPr>
          </w:p>
        </w:tc>
      </w:tr>
      <w:tr w:rsidR="009E33B0" w:rsidRPr="009E33B0">
        <w:tc>
          <w:tcPr>
            <w:tcW w:w="2916"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lang w:val="nl-BE"/>
              </w:rPr>
              <w:t>beoordelingstaak</w:t>
            </w:r>
          </w:p>
        </w:tc>
        <w:tc>
          <w:tcPr>
            <w:tcW w:w="612"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center"/>
              <w:rPr>
                <w:rFonts w:ascii="Verdana" w:hAnsi="Verdana" w:cs="Verdana"/>
                <w:sz w:val="20"/>
                <w:szCs w:val="20"/>
                <w:lang w:val="nl-BE"/>
              </w:rPr>
            </w:pPr>
          </w:p>
        </w:tc>
      </w:tr>
      <w:tr w:rsidR="009E33B0" w:rsidRPr="009E33B0">
        <w:tc>
          <w:tcPr>
            <w:tcW w:w="2916"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lang w:val="nl-BE"/>
              </w:rPr>
              <w:t>combinatietaak</w:t>
            </w:r>
          </w:p>
        </w:tc>
        <w:tc>
          <w:tcPr>
            <w:tcW w:w="612" w:type="dxa"/>
            <w:tcBorders>
              <w:top w:val="single" w:sz="2" w:space="0" w:color="auto"/>
              <w:left w:val="single" w:sz="2" w:space="0" w:color="auto"/>
              <w:bottom w:val="single" w:sz="2" w:space="0" w:color="auto"/>
              <w:right w:val="single" w:sz="2" w:space="0" w:color="auto"/>
            </w:tcBorders>
          </w:tcPr>
          <w:p w:rsidR="009E33B0" w:rsidRPr="009E33B0" w:rsidRDefault="001773DA" w:rsidP="009E33B0">
            <w:pPr>
              <w:jc w:val="center"/>
              <w:rPr>
                <w:rFonts w:ascii="Verdana" w:hAnsi="Verdana" w:cs="Verdana"/>
                <w:sz w:val="20"/>
                <w:szCs w:val="20"/>
                <w:lang w:val="nl-BE"/>
              </w:rPr>
            </w:pPr>
            <w:r>
              <w:rPr>
                <w:rFonts w:ascii="Verdana" w:hAnsi="Verdana" w:cs="Verdana"/>
                <w:sz w:val="20"/>
                <w:szCs w:val="20"/>
                <w:lang w:val="nl-BE"/>
              </w:rPr>
              <w:t>x</w:t>
            </w:r>
          </w:p>
        </w:tc>
      </w:tr>
      <w:tr w:rsidR="009E33B0" w:rsidRPr="009E33B0">
        <w:tc>
          <w:tcPr>
            <w:tcW w:w="2916"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lang w:val="nl-BE"/>
              </w:rPr>
              <w:t>verplicht indienen</w:t>
            </w:r>
          </w:p>
        </w:tc>
        <w:tc>
          <w:tcPr>
            <w:tcW w:w="612" w:type="dxa"/>
            <w:tcBorders>
              <w:top w:val="single" w:sz="2" w:space="0" w:color="auto"/>
              <w:left w:val="single" w:sz="2" w:space="0" w:color="auto"/>
              <w:bottom w:val="single" w:sz="2" w:space="0" w:color="auto"/>
              <w:right w:val="single" w:sz="2" w:space="0" w:color="auto"/>
            </w:tcBorders>
          </w:tcPr>
          <w:p w:rsidR="009E33B0" w:rsidRPr="009E33B0" w:rsidRDefault="00CE6145" w:rsidP="009E33B0">
            <w:pPr>
              <w:jc w:val="center"/>
              <w:rPr>
                <w:rFonts w:ascii="Verdana" w:hAnsi="Verdana" w:cs="Verdana"/>
                <w:sz w:val="20"/>
                <w:szCs w:val="20"/>
                <w:lang w:val="nl-BE"/>
              </w:rPr>
            </w:pPr>
            <w:r>
              <w:rPr>
                <w:rFonts w:ascii="Verdana" w:hAnsi="Verdana" w:cs="Verdana"/>
                <w:sz w:val="20"/>
                <w:szCs w:val="20"/>
                <w:lang w:val="nl-BE"/>
              </w:rPr>
              <w:t>x</w:t>
            </w:r>
          </w:p>
        </w:tc>
      </w:tr>
      <w:tr w:rsidR="009E33B0" w:rsidRPr="009E33B0">
        <w:tc>
          <w:tcPr>
            <w:tcW w:w="2916" w:type="dxa"/>
            <w:tcBorders>
              <w:top w:val="single" w:sz="2" w:space="0" w:color="auto"/>
              <w:left w:val="single" w:sz="2" w:space="0" w:color="auto"/>
              <w:bottom w:val="single" w:sz="2" w:space="0" w:color="auto"/>
              <w:right w:val="single" w:sz="2" w:space="0" w:color="auto"/>
            </w:tcBorders>
          </w:tcPr>
          <w:p w:rsidR="009E33B0" w:rsidRPr="009E33B0" w:rsidRDefault="009E33B0" w:rsidP="0077134D">
            <w:pPr>
              <w:jc w:val="right"/>
              <w:rPr>
                <w:rFonts w:ascii="Verdana" w:hAnsi="Verdana" w:cs="Verdana"/>
                <w:b/>
                <w:bCs/>
                <w:sz w:val="20"/>
                <w:szCs w:val="20"/>
                <w:lang w:val="nl-BE"/>
              </w:rPr>
            </w:pPr>
            <w:r w:rsidRPr="009E33B0">
              <w:rPr>
                <w:rFonts w:ascii="Verdana" w:hAnsi="Verdana" w:cs="Verdana"/>
                <w:b/>
                <w:bCs/>
                <w:sz w:val="20"/>
                <w:szCs w:val="20"/>
                <w:lang w:val="nl-BE"/>
              </w:rPr>
              <w:t xml:space="preserve">inhoudelijk nazicht door </w:t>
            </w:r>
            <w:r w:rsidR="0077134D">
              <w:rPr>
                <w:rFonts w:ascii="Verdana" w:hAnsi="Verdana" w:cs="Verdana"/>
                <w:b/>
                <w:bCs/>
                <w:sz w:val="20"/>
                <w:szCs w:val="20"/>
                <w:lang w:val="nl-BE"/>
              </w:rPr>
              <w:t>docent</w:t>
            </w:r>
          </w:p>
        </w:tc>
        <w:tc>
          <w:tcPr>
            <w:tcW w:w="612" w:type="dxa"/>
            <w:tcBorders>
              <w:top w:val="single" w:sz="2" w:space="0" w:color="auto"/>
              <w:left w:val="single" w:sz="2" w:space="0" w:color="auto"/>
              <w:bottom w:val="single" w:sz="2" w:space="0" w:color="auto"/>
              <w:right w:val="single" w:sz="2" w:space="0" w:color="auto"/>
            </w:tcBorders>
            <w:vAlign w:val="center"/>
          </w:tcPr>
          <w:p w:rsidR="009E33B0" w:rsidRPr="009E33B0" w:rsidRDefault="009E33B0" w:rsidP="009E33B0">
            <w:pPr>
              <w:jc w:val="center"/>
              <w:rPr>
                <w:rFonts w:ascii="Verdana" w:hAnsi="Verdana" w:cs="Verdana"/>
                <w:sz w:val="20"/>
                <w:szCs w:val="20"/>
                <w:lang w:val="nl-BE"/>
              </w:rPr>
            </w:pPr>
          </w:p>
        </w:tc>
      </w:tr>
    </w:tbl>
    <w:p w:rsidR="009E33B0" w:rsidRPr="009E33B0" w:rsidRDefault="009E33B0" w:rsidP="009E33B0">
      <w:pPr>
        <w:rPr>
          <w:rFonts w:ascii="Verdana" w:hAnsi="Verdana" w:cs="Verdana"/>
          <w:sz w:val="20"/>
          <w:szCs w:val="20"/>
        </w:rPr>
      </w:pPr>
    </w:p>
    <w:tbl>
      <w:tblPr>
        <w:tblW w:w="35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908"/>
        <w:gridCol w:w="620"/>
      </w:tblGrid>
      <w:tr w:rsidR="009E33B0" w:rsidRPr="009E33B0">
        <w:trPr>
          <w:gridAfter w:val="1"/>
          <w:wAfter w:w="620" w:type="dxa"/>
        </w:trPr>
        <w:tc>
          <w:tcPr>
            <w:tcW w:w="2908"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rPr>
                <w:rFonts w:ascii="Verdana" w:hAnsi="Verdana" w:cs="Verdana"/>
                <w:b/>
                <w:bCs/>
                <w:smallCaps/>
                <w:sz w:val="20"/>
                <w:szCs w:val="20"/>
                <w:lang w:val="nl-BE"/>
              </w:rPr>
            </w:pPr>
            <w:r w:rsidRPr="009E33B0">
              <w:rPr>
                <w:rFonts w:ascii="Verdana" w:hAnsi="Verdana" w:cs="Verdana"/>
                <w:b/>
                <w:bCs/>
                <w:smallCaps/>
                <w:sz w:val="20"/>
                <w:szCs w:val="20"/>
                <w:lang w:val="nl-BE"/>
              </w:rPr>
              <w:t>Karakter van de taak</w:t>
            </w:r>
          </w:p>
        </w:tc>
      </w:tr>
      <w:tr w:rsidR="009E33B0" w:rsidRPr="009E33B0">
        <w:tc>
          <w:tcPr>
            <w:tcW w:w="2908"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lang w:val="nl-BE"/>
              </w:rPr>
              <w:t>basistaak</w:t>
            </w:r>
          </w:p>
        </w:tc>
        <w:tc>
          <w:tcPr>
            <w:tcW w:w="620" w:type="dxa"/>
            <w:tcBorders>
              <w:top w:val="single" w:sz="2" w:space="0" w:color="auto"/>
              <w:left w:val="single" w:sz="2" w:space="0" w:color="auto"/>
              <w:bottom w:val="single" w:sz="2" w:space="0" w:color="auto"/>
              <w:right w:val="single" w:sz="2" w:space="0" w:color="auto"/>
            </w:tcBorders>
          </w:tcPr>
          <w:p w:rsidR="009E33B0" w:rsidRPr="009E33B0" w:rsidRDefault="006473E9" w:rsidP="009E33B0">
            <w:pPr>
              <w:jc w:val="center"/>
              <w:rPr>
                <w:rFonts w:ascii="Verdana" w:hAnsi="Verdana" w:cs="Verdana"/>
                <w:sz w:val="20"/>
                <w:szCs w:val="20"/>
                <w:lang w:val="nl-BE"/>
              </w:rPr>
            </w:pPr>
            <w:r>
              <w:rPr>
                <w:rFonts w:ascii="Verdana" w:hAnsi="Verdana" w:cs="Verdana"/>
                <w:sz w:val="20"/>
                <w:szCs w:val="20"/>
                <w:lang w:val="nl-BE"/>
              </w:rPr>
              <w:t>x</w:t>
            </w:r>
          </w:p>
        </w:tc>
      </w:tr>
      <w:tr w:rsidR="009E33B0" w:rsidRPr="009E33B0">
        <w:tc>
          <w:tcPr>
            <w:tcW w:w="2908"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lang w:val="nl-BE"/>
              </w:rPr>
              <w:t>differentiatietaak</w:t>
            </w:r>
          </w:p>
        </w:tc>
        <w:tc>
          <w:tcPr>
            <w:tcW w:w="620"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center"/>
              <w:rPr>
                <w:rFonts w:ascii="Verdana" w:hAnsi="Verdana" w:cs="Verdana"/>
                <w:sz w:val="20"/>
                <w:szCs w:val="20"/>
                <w:lang w:val="nl-BE"/>
              </w:rPr>
            </w:pPr>
          </w:p>
        </w:tc>
      </w:tr>
      <w:tr w:rsidR="009E33B0" w:rsidRPr="009E33B0">
        <w:tc>
          <w:tcPr>
            <w:tcW w:w="2908"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lang w:val="nl-BE"/>
              </w:rPr>
              <w:t>individuele taak</w:t>
            </w:r>
          </w:p>
        </w:tc>
        <w:tc>
          <w:tcPr>
            <w:tcW w:w="620" w:type="dxa"/>
            <w:tcBorders>
              <w:top w:val="single" w:sz="2" w:space="0" w:color="auto"/>
              <w:left w:val="single" w:sz="2" w:space="0" w:color="auto"/>
              <w:bottom w:val="single" w:sz="2" w:space="0" w:color="auto"/>
              <w:right w:val="single" w:sz="2" w:space="0" w:color="auto"/>
            </w:tcBorders>
          </w:tcPr>
          <w:p w:rsidR="009E33B0" w:rsidRPr="009E33B0" w:rsidRDefault="006473E9" w:rsidP="009E33B0">
            <w:pPr>
              <w:jc w:val="center"/>
              <w:rPr>
                <w:rFonts w:ascii="Verdana" w:hAnsi="Verdana" w:cs="Verdana"/>
                <w:sz w:val="20"/>
                <w:szCs w:val="20"/>
                <w:lang w:val="nl-BE"/>
              </w:rPr>
            </w:pPr>
            <w:r>
              <w:rPr>
                <w:rFonts w:ascii="Verdana" w:hAnsi="Verdana" w:cs="Verdana"/>
                <w:sz w:val="20"/>
                <w:szCs w:val="20"/>
                <w:lang w:val="nl-BE"/>
              </w:rPr>
              <w:t>x</w:t>
            </w:r>
          </w:p>
        </w:tc>
      </w:tr>
      <w:tr w:rsidR="009E33B0" w:rsidRPr="009E33B0">
        <w:tc>
          <w:tcPr>
            <w:tcW w:w="2908"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lang w:val="nl-BE"/>
              </w:rPr>
              <w:t>groepstaak</w:t>
            </w:r>
          </w:p>
        </w:tc>
        <w:tc>
          <w:tcPr>
            <w:tcW w:w="620"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center"/>
              <w:rPr>
                <w:rFonts w:ascii="Verdana" w:hAnsi="Verdana" w:cs="Verdana"/>
                <w:sz w:val="20"/>
                <w:szCs w:val="20"/>
                <w:lang w:val="nl-BE"/>
              </w:rPr>
            </w:pPr>
          </w:p>
        </w:tc>
      </w:tr>
    </w:tbl>
    <w:p w:rsidR="009E33B0" w:rsidRPr="009E33B0" w:rsidRDefault="009E33B0" w:rsidP="009E33B0">
      <w:pPr>
        <w:rPr>
          <w:rFonts w:ascii="Verdana" w:hAnsi="Verdana" w:cs="Verdana"/>
          <w:sz w:val="20"/>
          <w:szCs w:val="20"/>
        </w:rPr>
      </w:pPr>
    </w:p>
    <w:tbl>
      <w:tblPr>
        <w:tblW w:w="10008" w:type="dxa"/>
        <w:tblBorders>
          <w:left w:val="single" w:sz="2" w:space="0" w:color="auto"/>
          <w:bottom w:val="single" w:sz="2" w:space="0" w:color="auto"/>
        </w:tblBorders>
        <w:tblLook w:val="0000" w:firstRow="0" w:lastRow="0" w:firstColumn="0" w:lastColumn="0" w:noHBand="0" w:noVBand="0"/>
      </w:tblPr>
      <w:tblGrid>
        <w:gridCol w:w="2916"/>
        <w:gridCol w:w="612"/>
        <w:gridCol w:w="1800"/>
        <w:gridCol w:w="540"/>
        <w:gridCol w:w="4140"/>
      </w:tblGrid>
      <w:tr w:rsidR="009E33B0" w:rsidRPr="009E33B0">
        <w:trPr>
          <w:gridAfter w:val="4"/>
          <w:wAfter w:w="7092" w:type="dxa"/>
        </w:trPr>
        <w:tc>
          <w:tcPr>
            <w:tcW w:w="2916"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rPr>
                <w:rFonts w:ascii="Verdana" w:hAnsi="Verdana" w:cs="Verdana"/>
                <w:b/>
                <w:bCs/>
                <w:smallCaps/>
                <w:sz w:val="20"/>
                <w:szCs w:val="20"/>
                <w:lang w:val="nl-BE"/>
              </w:rPr>
            </w:pPr>
            <w:r w:rsidRPr="009E33B0">
              <w:rPr>
                <w:rFonts w:ascii="Verdana" w:hAnsi="Verdana" w:cs="Verdana"/>
                <w:b/>
                <w:bCs/>
                <w:smallCaps/>
                <w:sz w:val="20"/>
                <w:szCs w:val="20"/>
                <w:lang w:val="nl-BE"/>
              </w:rPr>
              <w:t>Feedback</w:t>
            </w:r>
          </w:p>
        </w:tc>
      </w:tr>
      <w:tr w:rsidR="009E33B0" w:rsidRPr="009E33B0">
        <w:trPr>
          <w:gridAfter w:val="1"/>
          <w:wAfter w:w="4140" w:type="dxa"/>
        </w:trPr>
        <w:tc>
          <w:tcPr>
            <w:tcW w:w="2916" w:type="dxa"/>
            <w:tcBorders>
              <w:top w:val="single" w:sz="2" w:space="0" w:color="auto"/>
              <w:left w:val="single" w:sz="2" w:space="0" w:color="auto"/>
              <w:bottom w:val="single" w:sz="2" w:space="0" w:color="auto"/>
              <w:right w:val="single" w:sz="2" w:space="0" w:color="auto"/>
            </w:tcBorders>
          </w:tcPr>
          <w:p w:rsidR="009E33B0" w:rsidRPr="00092798" w:rsidRDefault="009E33B0" w:rsidP="009E33B0">
            <w:pPr>
              <w:jc w:val="right"/>
              <w:rPr>
                <w:rFonts w:ascii="Verdana" w:hAnsi="Verdana" w:cs="Verdana"/>
                <w:b/>
                <w:bCs/>
                <w:sz w:val="20"/>
                <w:szCs w:val="20"/>
                <w:lang w:val="nl-BE"/>
              </w:rPr>
            </w:pPr>
            <w:r w:rsidRPr="00092798">
              <w:rPr>
                <w:rFonts w:ascii="Verdana" w:hAnsi="Verdana" w:cs="Verdana"/>
                <w:b/>
                <w:bCs/>
                <w:sz w:val="20"/>
                <w:szCs w:val="20"/>
                <w:lang w:val="nl-BE"/>
              </w:rPr>
              <w:t>mondeling</w:t>
            </w:r>
          </w:p>
        </w:tc>
        <w:tc>
          <w:tcPr>
            <w:tcW w:w="612" w:type="dxa"/>
            <w:tcBorders>
              <w:top w:val="single" w:sz="2" w:space="0" w:color="auto"/>
              <w:left w:val="single" w:sz="2" w:space="0" w:color="auto"/>
              <w:bottom w:val="single" w:sz="2" w:space="0" w:color="auto"/>
              <w:right w:val="single" w:sz="2" w:space="0" w:color="auto"/>
            </w:tcBorders>
          </w:tcPr>
          <w:p w:rsidR="009E33B0" w:rsidRPr="00092798" w:rsidRDefault="00A33480" w:rsidP="009E33B0">
            <w:pPr>
              <w:rPr>
                <w:rFonts w:ascii="Verdana" w:hAnsi="Verdana" w:cs="Verdana"/>
                <w:sz w:val="20"/>
                <w:szCs w:val="20"/>
                <w:lang w:val="nl-BE"/>
              </w:rPr>
            </w:pPr>
            <w:r>
              <w:rPr>
                <w:rFonts w:ascii="Verdana" w:hAnsi="Verdana" w:cs="Verdana"/>
                <w:sz w:val="20"/>
                <w:szCs w:val="20"/>
                <w:lang w:val="nl-BE"/>
              </w:rPr>
              <w:t>X</w:t>
            </w:r>
          </w:p>
        </w:tc>
        <w:tc>
          <w:tcPr>
            <w:tcW w:w="1800" w:type="dxa"/>
            <w:tcBorders>
              <w:top w:val="single" w:sz="2" w:space="0" w:color="auto"/>
              <w:left w:val="single" w:sz="2" w:space="0" w:color="auto"/>
              <w:bottom w:val="single" w:sz="2" w:space="0" w:color="auto"/>
              <w:right w:val="single" w:sz="2" w:space="0" w:color="auto"/>
            </w:tcBorders>
          </w:tcPr>
          <w:p w:rsidR="009E33B0" w:rsidRPr="00092798" w:rsidRDefault="009E33B0" w:rsidP="009E33B0">
            <w:pPr>
              <w:jc w:val="right"/>
              <w:rPr>
                <w:rFonts w:ascii="Verdana" w:hAnsi="Verdana" w:cs="Verdana"/>
                <w:b/>
                <w:bCs/>
                <w:sz w:val="20"/>
                <w:szCs w:val="20"/>
                <w:lang w:val="nl-BE"/>
              </w:rPr>
            </w:pPr>
            <w:r w:rsidRPr="00092798">
              <w:rPr>
                <w:rFonts w:ascii="Verdana" w:hAnsi="Verdana" w:cs="Verdana"/>
                <w:b/>
                <w:bCs/>
                <w:sz w:val="20"/>
                <w:szCs w:val="20"/>
                <w:lang w:val="nl-BE"/>
              </w:rPr>
              <w:t>schriftelijk</w:t>
            </w:r>
          </w:p>
        </w:tc>
        <w:tc>
          <w:tcPr>
            <w:tcW w:w="540" w:type="dxa"/>
            <w:tcBorders>
              <w:top w:val="single" w:sz="2" w:space="0" w:color="auto"/>
              <w:left w:val="single" w:sz="2" w:space="0" w:color="auto"/>
              <w:bottom w:val="single" w:sz="2" w:space="0" w:color="auto"/>
              <w:right w:val="single" w:sz="2" w:space="0" w:color="auto"/>
            </w:tcBorders>
          </w:tcPr>
          <w:p w:rsidR="009E33B0" w:rsidRPr="00092798" w:rsidRDefault="00A33480" w:rsidP="009E33B0">
            <w:pPr>
              <w:rPr>
                <w:rFonts w:ascii="Verdana" w:hAnsi="Verdana" w:cs="Verdana"/>
                <w:sz w:val="20"/>
                <w:szCs w:val="20"/>
                <w:lang w:val="nl-BE"/>
              </w:rPr>
            </w:pPr>
            <w:r>
              <w:rPr>
                <w:rFonts w:ascii="Verdana" w:hAnsi="Verdana" w:cs="Verdana"/>
                <w:sz w:val="20"/>
                <w:szCs w:val="20"/>
                <w:lang w:val="nl-BE"/>
              </w:rPr>
              <w:t>X</w:t>
            </w:r>
          </w:p>
        </w:tc>
      </w:tr>
      <w:tr w:rsidR="009E33B0" w:rsidRPr="009E33B0">
        <w:tc>
          <w:tcPr>
            <w:tcW w:w="2916"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lang w:val="nl-BE"/>
              </w:rPr>
              <w:t>door</w:t>
            </w:r>
          </w:p>
        </w:tc>
        <w:tc>
          <w:tcPr>
            <w:tcW w:w="7092" w:type="dxa"/>
            <w:gridSpan w:val="4"/>
            <w:tcBorders>
              <w:top w:val="single" w:sz="2" w:space="0" w:color="auto"/>
              <w:left w:val="single" w:sz="2" w:space="0" w:color="auto"/>
              <w:bottom w:val="single" w:sz="2" w:space="0" w:color="auto"/>
              <w:right w:val="single" w:sz="2" w:space="0" w:color="auto"/>
            </w:tcBorders>
          </w:tcPr>
          <w:p w:rsidR="009E33B0" w:rsidRPr="009E33B0" w:rsidRDefault="001773DA" w:rsidP="00FB14A6">
            <w:pPr>
              <w:jc w:val="both"/>
              <w:rPr>
                <w:rFonts w:ascii="Verdana" w:hAnsi="Verdana" w:cs="Verdana"/>
                <w:sz w:val="20"/>
                <w:szCs w:val="20"/>
                <w:lang w:val="nl-BE"/>
              </w:rPr>
            </w:pPr>
            <w:r>
              <w:rPr>
                <w:rFonts w:ascii="Verdana" w:hAnsi="Verdana" w:cs="Verdana"/>
                <w:sz w:val="20"/>
                <w:szCs w:val="20"/>
                <w:lang w:val="nl-BE"/>
              </w:rPr>
              <w:t xml:space="preserve">Mentor </w:t>
            </w:r>
          </w:p>
        </w:tc>
      </w:tr>
      <w:tr w:rsidR="009E33B0" w:rsidRPr="009E33B0">
        <w:tc>
          <w:tcPr>
            <w:tcW w:w="2916"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lang w:val="nl-BE"/>
              </w:rPr>
              <w:t>periode</w:t>
            </w:r>
          </w:p>
        </w:tc>
        <w:tc>
          <w:tcPr>
            <w:tcW w:w="7092" w:type="dxa"/>
            <w:gridSpan w:val="4"/>
            <w:tcBorders>
              <w:top w:val="single" w:sz="2" w:space="0" w:color="auto"/>
              <w:left w:val="single" w:sz="2" w:space="0" w:color="auto"/>
              <w:bottom w:val="single" w:sz="2" w:space="0" w:color="auto"/>
              <w:right w:val="single" w:sz="2" w:space="0" w:color="auto"/>
            </w:tcBorders>
          </w:tcPr>
          <w:p w:rsidR="009E33B0" w:rsidRPr="009E33B0" w:rsidRDefault="00092798" w:rsidP="00AF2BCF">
            <w:pPr>
              <w:jc w:val="both"/>
              <w:rPr>
                <w:rFonts w:ascii="Verdana" w:hAnsi="Verdana" w:cs="Verdana"/>
                <w:sz w:val="20"/>
                <w:szCs w:val="20"/>
                <w:lang w:val="nl-BE"/>
              </w:rPr>
            </w:pPr>
            <w:r>
              <w:rPr>
                <w:rFonts w:ascii="Verdana" w:hAnsi="Verdana" w:cs="Verdana"/>
                <w:sz w:val="20"/>
                <w:szCs w:val="20"/>
                <w:lang w:val="nl-BE"/>
              </w:rPr>
              <w:t xml:space="preserve">Op het einde van de </w:t>
            </w:r>
            <w:r w:rsidR="00AF2BCF">
              <w:rPr>
                <w:rFonts w:ascii="Verdana" w:hAnsi="Verdana" w:cs="Verdana"/>
                <w:sz w:val="20"/>
                <w:szCs w:val="20"/>
                <w:lang w:val="nl-BE"/>
              </w:rPr>
              <w:t>GiWW</w:t>
            </w:r>
            <w:r w:rsidR="00FB14A6">
              <w:rPr>
                <w:rFonts w:ascii="Verdana" w:hAnsi="Verdana" w:cs="Verdana"/>
                <w:sz w:val="20"/>
                <w:szCs w:val="20"/>
                <w:lang w:val="nl-BE"/>
              </w:rPr>
              <w:t>.</w:t>
            </w:r>
          </w:p>
        </w:tc>
      </w:tr>
    </w:tbl>
    <w:p w:rsidR="009E33B0" w:rsidRPr="009E33B0" w:rsidRDefault="009E33B0" w:rsidP="009E33B0">
      <w:pPr>
        <w:rPr>
          <w:rFonts w:ascii="Verdana" w:hAnsi="Verdana" w:cs="Verdana"/>
          <w:sz w:val="20"/>
          <w:szCs w:val="20"/>
        </w:rPr>
      </w:pPr>
    </w:p>
    <w:tbl>
      <w:tblPr>
        <w:tblW w:w="100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08"/>
        <w:gridCol w:w="7100"/>
      </w:tblGrid>
      <w:tr w:rsidR="009E33B0" w:rsidRPr="009E33B0">
        <w:trPr>
          <w:gridAfter w:val="1"/>
          <w:wAfter w:w="7100" w:type="dxa"/>
        </w:trPr>
        <w:tc>
          <w:tcPr>
            <w:tcW w:w="2908"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rPr>
                <w:rFonts w:ascii="Verdana" w:hAnsi="Verdana" w:cs="Verdana"/>
                <w:b/>
                <w:bCs/>
                <w:smallCaps/>
                <w:sz w:val="20"/>
                <w:szCs w:val="20"/>
                <w:lang w:val="nl-BE"/>
              </w:rPr>
            </w:pPr>
            <w:r w:rsidRPr="009E33B0">
              <w:rPr>
                <w:rFonts w:ascii="Verdana" w:hAnsi="Verdana" w:cs="Verdana"/>
                <w:b/>
                <w:bCs/>
                <w:smallCaps/>
                <w:sz w:val="20"/>
                <w:szCs w:val="20"/>
                <w:lang w:val="nl-BE"/>
              </w:rPr>
              <w:t>Beoordeling / quotering</w:t>
            </w:r>
          </w:p>
        </w:tc>
      </w:tr>
      <w:tr w:rsidR="009E33B0" w:rsidRPr="009E33B0">
        <w:tc>
          <w:tcPr>
            <w:tcW w:w="2908"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lang w:val="nl-BE"/>
              </w:rPr>
              <w:t>codering</w:t>
            </w:r>
          </w:p>
        </w:tc>
        <w:tc>
          <w:tcPr>
            <w:tcW w:w="7100" w:type="dxa"/>
            <w:tcBorders>
              <w:top w:val="single" w:sz="2" w:space="0" w:color="auto"/>
              <w:left w:val="single" w:sz="2" w:space="0" w:color="auto"/>
              <w:bottom w:val="single" w:sz="2" w:space="0" w:color="auto"/>
              <w:right w:val="single" w:sz="2" w:space="0" w:color="auto"/>
            </w:tcBorders>
          </w:tcPr>
          <w:p w:rsidR="00AF2BCF" w:rsidRPr="00AF2BCF" w:rsidRDefault="00AF2BCF" w:rsidP="0077134D">
            <w:pPr>
              <w:jc w:val="both"/>
              <w:rPr>
                <w:rFonts w:ascii="Verdana" w:hAnsi="Verdana" w:cs="Verdana"/>
                <w:sz w:val="20"/>
                <w:szCs w:val="20"/>
                <w:lang w:val="nl-BE"/>
              </w:rPr>
            </w:pPr>
            <w:r w:rsidRPr="00AF2BCF">
              <w:rPr>
                <w:rFonts w:ascii="Verdana" w:hAnsi="Verdana"/>
                <w:sz w:val="20"/>
                <w:szCs w:val="20"/>
              </w:rPr>
              <w:t>Op basis van de feedback op en de evaluatie van de verschillende voorbereide en gerealiseerde activiteiten door de mentor (</w:t>
            </w:r>
            <w:r w:rsidR="0077134D">
              <w:rPr>
                <w:rFonts w:ascii="Verdana" w:hAnsi="Verdana"/>
                <w:sz w:val="20"/>
                <w:szCs w:val="20"/>
              </w:rPr>
              <w:t xml:space="preserve">genoteerd op het ‘evaluatieformulier </w:t>
            </w:r>
            <w:r w:rsidRPr="00AF2BCF">
              <w:rPr>
                <w:rFonts w:ascii="Verdana" w:hAnsi="Verdana"/>
                <w:sz w:val="20"/>
                <w:szCs w:val="20"/>
              </w:rPr>
              <w:t xml:space="preserve">Geïntegreerde werkweken’) komt de beoordeling van het element ‘praktijk’ binnen </w:t>
            </w:r>
            <w:r w:rsidR="00F66705">
              <w:rPr>
                <w:rFonts w:ascii="Verdana" w:hAnsi="Verdana"/>
                <w:sz w:val="20"/>
                <w:szCs w:val="20"/>
              </w:rPr>
              <w:t>het opleidingsonderdeel “DT7</w:t>
            </w:r>
            <w:r w:rsidRPr="00AF2BCF">
              <w:rPr>
                <w:rFonts w:ascii="Verdana" w:hAnsi="Verdana"/>
                <w:sz w:val="20"/>
                <w:szCs w:val="20"/>
              </w:rPr>
              <w:t xml:space="preserve"> </w:t>
            </w:r>
            <w:r w:rsidRPr="00AF2BCF">
              <w:rPr>
                <w:rStyle w:val="spelle"/>
                <w:rFonts w:ascii="Verdana" w:hAnsi="Verdana"/>
                <w:sz w:val="20"/>
                <w:szCs w:val="20"/>
              </w:rPr>
              <w:t>GiWW</w:t>
            </w:r>
            <w:r w:rsidR="00F66705">
              <w:rPr>
                <w:rStyle w:val="spelle"/>
                <w:rFonts w:ascii="Verdana" w:hAnsi="Verdana"/>
                <w:sz w:val="20"/>
                <w:szCs w:val="20"/>
              </w:rPr>
              <w:t>”</w:t>
            </w:r>
            <w:r w:rsidRPr="00AF2BCF">
              <w:rPr>
                <w:rFonts w:ascii="Verdana" w:hAnsi="Verdana"/>
                <w:sz w:val="20"/>
                <w:szCs w:val="20"/>
              </w:rPr>
              <w:t xml:space="preserve"> tot stand.</w:t>
            </w:r>
          </w:p>
        </w:tc>
      </w:tr>
      <w:tr w:rsidR="009E33B0" w:rsidRPr="009E33B0">
        <w:tc>
          <w:tcPr>
            <w:tcW w:w="2908" w:type="dxa"/>
            <w:tcBorders>
              <w:top w:val="single" w:sz="2" w:space="0" w:color="auto"/>
              <w:left w:val="single" w:sz="2" w:space="0" w:color="auto"/>
              <w:bottom w:val="single" w:sz="2" w:space="0" w:color="auto"/>
              <w:right w:val="single" w:sz="2" w:space="0" w:color="auto"/>
            </w:tcBorders>
          </w:tcPr>
          <w:p w:rsidR="009E33B0" w:rsidRPr="009E33B0" w:rsidRDefault="009E33B0" w:rsidP="009E33B0">
            <w:pPr>
              <w:jc w:val="right"/>
              <w:rPr>
                <w:rFonts w:ascii="Verdana" w:hAnsi="Verdana" w:cs="Verdana"/>
                <w:b/>
                <w:bCs/>
                <w:sz w:val="20"/>
                <w:szCs w:val="20"/>
                <w:lang w:val="nl-BE"/>
              </w:rPr>
            </w:pPr>
            <w:r w:rsidRPr="009E33B0">
              <w:rPr>
                <w:rFonts w:ascii="Verdana" w:hAnsi="Verdana" w:cs="Verdana"/>
                <w:b/>
                <w:bCs/>
                <w:sz w:val="20"/>
                <w:szCs w:val="20"/>
                <w:lang w:val="nl-BE"/>
              </w:rPr>
              <w:t>door</w:t>
            </w:r>
          </w:p>
        </w:tc>
        <w:tc>
          <w:tcPr>
            <w:tcW w:w="7100" w:type="dxa"/>
            <w:tcBorders>
              <w:top w:val="single" w:sz="2" w:space="0" w:color="auto"/>
              <w:left w:val="single" w:sz="2" w:space="0" w:color="auto"/>
              <w:bottom w:val="single" w:sz="2" w:space="0" w:color="auto"/>
              <w:right w:val="single" w:sz="2" w:space="0" w:color="auto"/>
            </w:tcBorders>
          </w:tcPr>
          <w:p w:rsidR="009E33B0" w:rsidRPr="009E33B0" w:rsidRDefault="0077134D" w:rsidP="009E33B0">
            <w:pPr>
              <w:jc w:val="both"/>
              <w:rPr>
                <w:rFonts w:ascii="Verdana" w:hAnsi="Verdana" w:cs="Verdana"/>
                <w:sz w:val="20"/>
                <w:szCs w:val="20"/>
                <w:lang w:val="nl-BE"/>
              </w:rPr>
            </w:pPr>
            <w:r>
              <w:rPr>
                <w:rFonts w:ascii="Verdana" w:hAnsi="Verdana" w:cs="Verdana"/>
                <w:sz w:val="20"/>
                <w:szCs w:val="20"/>
                <w:lang w:val="nl-BE"/>
              </w:rPr>
              <w:t>Docent</w:t>
            </w:r>
            <w:r w:rsidR="0046287C">
              <w:rPr>
                <w:rFonts w:ascii="Verdana" w:hAnsi="Verdana" w:cs="Verdana"/>
                <w:sz w:val="20"/>
                <w:szCs w:val="20"/>
                <w:lang w:val="nl-BE"/>
              </w:rPr>
              <w:t xml:space="preserve"> DT7</w:t>
            </w:r>
            <w:r w:rsidR="00FB14A6">
              <w:rPr>
                <w:rFonts w:ascii="Verdana" w:hAnsi="Verdana" w:cs="Verdana"/>
                <w:sz w:val="20"/>
                <w:szCs w:val="20"/>
                <w:lang w:val="nl-BE"/>
              </w:rPr>
              <w:t>-GiWW</w:t>
            </w:r>
          </w:p>
        </w:tc>
      </w:tr>
    </w:tbl>
    <w:p w:rsidR="009E33B0" w:rsidRDefault="009E33B0"/>
    <w:p w:rsidR="00901679" w:rsidRDefault="00901679"/>
    <w:p w:rsidR="00901679" w:rsidRDefault="00901679"/>
    <w:p w:rsidR="00162002" w:rsidRDefault="00162002" w:rsidP="00901679"/>
    <w:p w:rsidR="00F71890" w:rsidRDefault="00F71890" w:rsidP="00F71890"/>
    <w:sectPr w:rsidR="00F71890" w:rsidSect="0018493D">
      <w:footerReference w:type="default" r:id="rId7"/>
      <w:pgSz w:w="11907" w:h="16727" w:code="9"/>
      <w:pgMar w:top="794" w:right="539"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EE7" w:rsidRDefault="00375EE7">
      <w:r>
        <w:separator/>
      </w:r>
    </w:p>
  </w:endnote>
  <w:endnote w:type="continuationSeparator" w:id="0">
    <w:p w:rsidR="00375EE7" w:rsidRDefault="0037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171" w:rsidRDefault="00B07E80">
    <w:pPr>
      <w:pStyle w:val="Voettekst"/>
      <w:rPr>
        <w:sz w:val="18"/>
        <w:szCs w:val="18"/>
      </w:rPr>
    </w:pPr>
    <w:r w:rsidRPr="001773DA">
      <w:rPr>
        <w:sz w:val="18"/>
        <w:szCs w:val="18"/>
      </w:rPr>
      <w:fldChar w:fldCharType="begin"/>
    </w:r>
    <w:r w:rsidR="002B4171" w:rsidRPr="001773DA">
      <w:rPr>
        <w:sz w:val="18"/>
        <w:szCs w:val="18"/>
      </w:rPr>
      <w:instrText xml:space="preserve"> FILENAME </w:instrText>
    </w:r>
    <w:r w:rsidRPr="001773DA">
      <w:rPr>
        <w:sz w:val="18"/>
        <w:szCs w:val="18"/>
      </w:rPr>
      <w:fldChar w:fldCharType="separate"/>
    </w:r>
    <w:r w:rsidR="002B4171">
      <w:rPr>
        <w:noProof/>
        <w:sz w:val="18"/>
        <w:szCs w:val="18"/>
      </w:rPr>
      <w:t>DT7_GIWW_TaakOLK35411_090909.doc</w:t>
    </w:r>
    <w:r w:rsidRPr="001773DA">
      <w:rPr>
        <w:sz w:val="18"/>
        <w:szCs w:val="18"/>
      </w:rPr>
      <w:fldChar w:fldCharType="end"/>
    </w:r>
    <w:r w:rsidR="002B4171">
      <w:rPr>
        <w:sz w:val="18"/>
        <w:szCs w:val="18"/>
      </w:rPr>
      <w:tab/>
    </w:r>
    <w:r w:rsidR="002B4171">
      <w:rPr>
        <w:sz w:val="18"/>
        <w:szCs w:val="18"/>
      </w:rPr>
      <w:tab/>
    </w:r>
    <w:r w:rsidR="002B4171" w:rsidRPr="001773DA">
      <w:rPr>
        <w:sz w:val="18"/>
        <w:szCs w:val="18"/>
      </w:rPr>
      <w:tab/>
    </w:r>
    <w:r w:rsidRPr="001773DA">
      <w:rPr>
        <w:rStyle w:val="Paginanummer"/>
        <w:sz w:val="18"/>
        <w:szCs w:val="18"/>
      </w:rPr>
      <w:fldChar w:fldCharType="begin"/>
    </w:r>
    <w:r w:rsidR="002B4171" w:rsidRPr="001773DA">
      <w:rPr>
        <w:rStyle w:val="Paginanummer"/>
        <w:sz w:val="18"/>
        <w:szCs w:val="18"/>
      </w:rPr>
      <w:instrText xml:space="preserve"> PAGE </w:instrText>
    </w:r>
    <w:r w:rsidRPr="001773DA">
      <w:rPr>
        <w:rStyle w:val="Paginanummer"/>
        <w:sz w:val="18"/>
        <w:szCs w:val="18"/>
      </w:rPr>
      <w:fldChar w:fldCharType="separate"/>
    </w:r>
    <w:r w:rsidR="00220F97">
      <w:rPr>
        <w:rStyle w:val="Paginanummer"/>
        <w:noProof/>
        <w:sz w:val="18"/>
        <w:szCs w:val="18"/>
      </w:rPr>
      <w:t>2</w:t>
    </w:r>
    <w:r w:rsidRPr="001773DA">
      <w:rPr>
        <w:rStyle w:val="Paginanummer"/>
        <w:sz w:val="18"/>
        <w:szCs w:val="18"/>
      </w:rPr>
      <w:fldChar w:fldCharType="end"/>
    </w:r>
    <w:r w:rsidR="002B4171" w:rsidRPr="001773DA">
      <w:rPr>
        <w:rStyle w:val="Paginanummer"/>
        <w:sz w:val="18"/>
        <w:szCs w:val="18"/>
      </w:rPr>
      <w:t>/</w:t>
    </w:r>
    <w:r w:rsidRPr="001773DA">
      <w:rPr>
        <w:rStyle w:val="Paginanummer"/>
        <w:sz w:val="18"/>
        <w:szCs w:val="18"/>
      </w:rPr>
      <w:fldChar w:fldCharType="begin"/>
    </w:r>
    <w:r w:rsidR="002B4171" w:rsidRPr="001773DA">
      <w:rPr>
        <w:rStyle w:val="Paginanummer"/>
        <w:sz w:val="18"/>
        <w:szCs w:val="18"/>
      </w:rPr>
      <w:instrText xml:space="preserve"> NUMPAGES </w:instrText>
    </w:r>
    <w:r w:rsidRPr="001773DA">
      <w:rPr>
        <w:rStyle w:val="Paginanummer"/>
        <w:sz w:val="18"/>
        <w:szCs w:val="18"/>
      </w:rPr>
      <w:fldChar w:fldCharType="separate"/>
    </w:r>
    <w:r w:rsidR="00220F97">
      <w:rPr>
        <w:rStyle w:val="Paginanummer"/>
        <w:noProof/>
        <w:sz w:val="18"/>
        <w:szCs w:val="18"/>
      </w:rPr>
      <w:t>3</w:t>
    </w:r>
    <w:r w:rsidRPr="001773DA">
      <w:rPr>
        <w:rStyle w:val="Paginanumm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EE7" w:rsidRDefault="00375EE7">
      <w:r>
        <w:separator/>
      </w:r>
    </w:p>
  </w:footnote>
  <w:footnote w:type="continuationSeparator" w:id="0">
    <w:p w:rsidR="00375EE7" w:rsidRDefault="00375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11244"/>
    <w:multiLevelType w:val="hybridMultilevel"/>
    <w:tmpl w:val="5C0EFE0A"/>
    <w:lvl w:ilvl="0" w:tplc="6002B644">
      <w:numFmt w:val="bullet"/>
      <w:lvlText w:val="-"/>
      <w:lvlJc w:val="left"/>
      <w:pPr>
        <w:ind w:left="1068" w:hanging="360"/>
      </w:pPr>
      <w:rPr>
        <w:rFonts w:ascii="Verdana" w:eastAsia="Times New Roman" w:hAnsi="Verdana" w:cs="Verdana"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nsid w:val="64154631"/>
    <w:multiLevelType w:val="hybridMultilevel"/>
    <w:tmpl w:val="B726C11E"/>
    <w:lvl w:ilvl="0" w:tplc="5F56DA84">
      <w:numFmt w:val="bullet"/>
      <w:lvlText w:val="-"/>
      <w:lvlJc w:val="left"/>
      <w:pPr>
        <w:ind w:left="720" w:hanging="360"/>
      </w:pPr>
      <w:rPr>
        <w:rFonts w:ascii="Verdana" w:eastAsia="Times New Roman" w:hAnsi="Verdana"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69BE6CFD"/>
    <w:multiLevelType w:val="hybridMultilevel"/>
    <w:tmpl w:val="0E04FB9E"/>
    <w:lvl w:ilvl="0" w:tplc="47B4318C">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78D73054"/>
    <w:multiLevelType w:val="hybridMultilevel"/>
    <w:tmpl w:val="9E246F12"/>
    <w:lvl w:ilvl="0" w:tplc="6002B644">
      <w:numFmt w:val="bullet"/>
      <w:lvlText w:val="-"/>
      <w:lvlJc w:val="left"/>
      <w:pPr>
        <w:ind w:left="720" w:hanging="360"/>
      </w:pPr>
      <w:rPr>
        <w:rFonts w:ascii="Verdana" w:eastAsia="Times New Roman" w:hAnsi="Verdana"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7AC07949"/>
    <w:multiLevelType w:val="hybridMultilevel"/>
    <w:tmpl w:val="1C3C9A08"/>
    <w:lvl w:ilvl="0" w:tplc="BEEA8C54">
      <w:start w:val="5"/>
      <w:numFmt w:val="bullet"/>
      <w:lvlText w:val="-"/>
      <w:lvlJc w:val="left"/>
      <w:pPr>
        <w:ind w:left="1065" w:hanging="360"/>
      </w:pPr>
      <w:rPr>
        <w:rFonts w:ascii="Calibri" w:eastAsia="Calibri" w:hAnsi="Calibri" w:cs="Times New Roman" w:hint="default"/>
      </w:rPr>
    </w:lvl>
    <w:lvl w:ilvl="1" w:tplc="08130003">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B0"/>
    <w:rsid w:val="000316DA"/>
    <w:rsid w:val="00051A65"/>
    <w:rsid w:val="00055A78"/>
    <w:rsid w:val="00065BED"/>
    <w:rsid w:val="00092798"/>
    <w:rsid w:val="000A67C4"/>
    <w:rsid w:val="000A7E4A"/>
    <w:rsid w:val="000B4B4F"/>
    <w:rsid w:val="000D227D"/>
    <w:rsid w:val="00162002"/>
    <w:rsid w:val="001757F8"/>
    <w:rsid w:val="001773DA"/>
    <w:rsid w:val="0018493D"/>
    <w:rsid w:val="001B0A05"/>
    <w:rsid w:val="001F7DE5"/>
    <w:rsid w:val="00200021"/>
    <w:rsid w:val="00207648"/>
    <w:rsid w:val="00220F97"/>
    <w:rsid w:val="0028104A"/>
    <w:rsid w:val="00293E1D"/>
    <w:rsid w:val="00296667"/>
    <w:rsid w:val="002B4171"/>
    <w:rsid w:val="002C1795"/>
    <w:rsid w:val="00336848"/>
    <w:rsid w:val="00375EE7"/>
    <w:rsid w:val="003E635C"/>
    <w:rsid w:val="003F7413"/>
    <w:rsid w:val="0042719E"/>
    <w:rsid w:val="0046287C"/>
    <w:rsid w:val="004919AB"/>
    <w:rsid w:val="004971EA"/>
    <w:rsid w:val="004A4CCF"/>
    <w:rsid w:val="004E18E0"/>
    <w:rsid w:val="004E3CE3"/>
    <w:rsid w:val="00500E89"/>
    <w:rsid w:val="00502012"/>
    <w:rsid w:val="005135B2"/>
    <w:rsid w:val="00583844"/>
    <w:rsid w:val="00595E3F"/>
    <w:rsid w:val="005D167B"/>
    <w:rsid w:val="005D424C"/>
    <w:rsid w:val="005D4455"/>
    <w:rsid w:val="006430E7"/>
    <w:rsid w:val="0064476E"/>
    <w:rsid w:val="006473E9"/>
    <w:rsid w:val="00653DEA"/>
    <w:rsid w:val="0077134D"/>
    <w:rsid w:val="007C4B3A"/>
    <w:rsid w:val="00803EFF"/>
    <w:rsid w:val="00830842"/>
    <w:rsid w:val="00874DA1"/>
    <w:rsid w:val="008A4189"/>
    <w:rsid w:val="008E761D"/>
    <w:rsid w:val="00901679"/>
    <w:rsid w:val="009142D6"/>
    <w:rsid w:val="00976952"/>
    <w:rsid w:val="009E33B0"/>
    <w:rsid w:val="00A33480"/>
    <w:rsid w:val="00A96E76"/>
    <w:rsid w:val="00AF2BCF"/>
    <w:rsid w:val="00B07E80"/>
    <w:rsid w:val="00B92F95"/>
    <w:rsid w:val="00C26C01"/>
    <w:rsid w:val="00C40006"/>
    <w:rsid w:val="00C70753"/>
    <w:rsid w:val="00CC17B6"/>
    <w:rsid w:val="00CE611A"/>
    <w:rsid w:val="00CE6145"/>
    <w:rsid w:val="00D028F9"/>
    <w:rsid w:val="00D30D70"/>
    <w:rsid w:val="00D636B6"/>
    <w:rsid w:val="00D9644A"/>
    <w:rsid w:val="00DD3A7F"/>
    <w:rsid w:val="00DF4288"/>
    <w:rsid w:val="00E343ED"/>
    <w:rsid w:val="00F503F9"/>
    <w:rsid w:val="00F66705"/>
    <w:rsid w:val="00F71890"/>
    <w:rsid w:val="00F74260"/>
    <w:rsid w:val="00FA4C77"/>
    <w:rsid w:val="00FB14A6"/>
    <w:rsid w:val="00FC74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5B473E7B-D2CF-4DA9-851E-9D40D0A2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476E"/>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9E33B0"/>
    <w:pPr>
      <w:tabs>
        <w:tab w:val="center" w:pos="4536"/>
        <w:tab w:val="right" w:pos="9072"/>
      </w:tabs>
    </w:pPr>
    <w:rPr>
      <w:rFonts w:ascii="Verdana" w:hAnsi="Verdana" w:cs="Verdana"/>
    </w:rPr>
  </w:style>
  <w:style w:type="paragraph" w:styleId="Lijstalinea">
    <w:name w:val="List Paragraph"/>
    <w:basedOn w:val="Standaard"/>
    <w:uiPriority w:val="34"/>
    <w:qFormat/>
    <w:rsid w:val="00F71890"/>
    <w:pPr>
      <w:ind w:left="720"/>
    </w:pPr>
    <w:rPr>
      <w:lang w:val="nl-BE" w:eastAsia="nl-BE"/>
    </w:rPr>
  </w:style>
  <w:style w:type="paragraph" w:customStyle="1" w:styleId="Tekst-interlinie1">
    <w:name w:val="Tekst - interlinie 1"/>
    <w:basedOn w:val="Standaard"/>
    <w:autoRedefine/>
    <w:rsid w:val="00055A78"/>
    <w:pPr>
      <w:jc w:val="both"/>
    </w:pPr>
    <w:rPr>
      <w:rFonts w:ascii="Verdana" w:hAnsi="Verdana"/>
      <w:kern w:val="18"/>
      <w:sz w:val="20"/>
      <w:szCs w:val="20"/>
      <w:lang w:eastAsia="en-US"/>
    </w:rPr>
  </w:style>
  <w:style w:type="character" w:styleId="Verwijzingopmerking">
    <w:name w:val="annotation reference"/>
    <w:basedOn w:val="Standaardalinea-lettertype"/>
    <w:semiHidden/>
    <w:rsid w:val="008A4189"/>
    <w:rPr>
      <w:sz w:val="16"/>
      <w:szCs w:val="16"/>
    </w:rPr>
  </w:style>
  <w:style w:type="paragraph" w:styleId="Tekstopmerking">
    <w:name w:val="annotation text"/>
    <w:basedOn w:val="Standaard"/>
    <w:semiHidden/>
    <w:rsid w:val="008A4189"/>
    <w:rPr>
      <w:sz w:val="20"/>
      <w:szCs w:val="20"/>
    </w:rPr>
  </w:style>
  <w:style w:type="paragraph" w:styleId="Onderwerpvanopmerking">
    <w:name w:val="annotation subject"/>
    <w:basedOn w:val="Tekstopmerking"/>
    <w:next w:val="Tekstopmerking"/>
    <w:semiHidden/>
    <w:rsid w:val="008A4189"/>
    <w:rPr>
      <w:b/>
      <w:bCs/>
    </w:rPr>
  </w:style>
  <w:style w:type="paragraph" w:styleId="Ballontekst">
    <w:name w:val="Balloon Text"/>
    <w:basedOn w:val="Standaard"/>
    <w:semiHidden/>
    <w:rsid w:val="008A4189"/>
    <w:rPr>
      <w:rFonts w:ascii="Tahoma" w:hAnsi="Tahoma" w:cs="Tahoma"/>
      <w:sz w:val="16"/>
      <w:szCs w:val="16"/>
    </w:rPr>
  </w:style>
  <w:style w:type="paragraph" w:styleId="Koptekst">
    <w:name w:val="header"/>
    <w:basedOn w:val="Standaard"/>
    <w:rsid w:val="001773DA"/>
    <w:pPr>
      <w:tabs>
        <w:tab w:val="center" w:pos="4536"/>
        <w:tab w:val="right" w:pos="9072"/>
      </w:tabs>
    </w:pPr>
  </w:style>
  <w:style w:type="character" w:styleId="Paginanummer">
    <w:name w:val="page number"/>
    <w:basedOn w:val="Standaardalinea-lettertype"/>
    <w:rsid w:val="001773DA"/>
  </w:style>
  <w:style w:type="character" w:customStyle="1" w:styleId="spelle">
    <w:name w:val="spelle"/>
    <w:basedOn w:val="Standaardalinea-lettertype"/>
    <w:rsid w:val="00AF2BCF"/>
  </w:style>
  <w:style w:type="paragraph" w:styleId="Documentstructuur">
    <w:name w:val="Document Map"/>
    <w:basedOn w:val="Standaard"/>
    <w:semiHidden/>
    <w:rsid w:val="001757F8"/>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1579">
      <w:bodyDiv w:val="1"/>
      <w:marLeft w:val="0"/>
      <w:marRight w:val="0"/>
      <w:marTop w:val="0"/>
      <w:marBottom w:val="0"/>
      <w:divBdr>
        <w:top w:val="none" w:sz="0" w:space="0" w:color="auto"/>
        <w:left w:val="none" w:sz="0" w:space="0" w:color="auto"/>
        <w:bottom w:val="none" w:sz="0" w:space="0" w:color="auto"/>
        <w:right w:val="none" w:sz="0" w:space="0" w:color="auto"/>
      </w:divBdr>
    </w:div>
    <w:div w:id="215432864">
      <w:bodyDiv w:val="1"/>
      <w:marLeft w:val="0"/>
      <w:marRight w:val="0"/>
      <w:marTop w:val="0"/>
      <w:marBottom w:val="0"/>
      <w:divBdr>
        <w:top w:val="none" w:sz="0" w:space="0" w:color="auto"/>
        <w:left w:val="none" w:sz="0" w:space="0" w:color="auto"/>
        <w:bottom w:val="none" w:sz="0" w:space="0" w:color="auto"/>
        <w:right w:val="none" w:sz="0" w:space="0" w:color="auto"/>
      </w:divBdr>
    </w:div>
    <w:div w:id="553657151">
      <w:bodyDiv w:val="1"/>
      <w:marLeft w:val="0"/>
      <w:marRight w:val="0"/>
      <w:marTop w:val="0"/>
      <w:marBottom w:val="0"/>
      <w:divBdr>
        <w:top w:val="none" w:sz="0" w:space="0" w:color="auto"/>
        <w:left w:val="none" w:sz="0" w:space="0" w:color="auto"/>
        <w:bottom w:val="none" w:sz="0" w:space="0" w:color="auto"/>
        <w:right w:val="none" w:sz="0" w:space="0" w:color="auto"/>
      </w:divBdr>
    </w:div>
    <w:div w:id="1223105167">
      <w:bodyDiv w:val="1"/>
      <w:marLeft w:val="0"/>
      <w:marRight w:val="0"/>
      <w:marTop w:val="0"/>
      <w:marBottom w:val="0"/>
      <w:divBdr>
        <w:top w:val="none" w:sz="0" w:space="0" w:color="auto"/>
        <w:left w:val="none" w:sz="0" w:space="0" w:color="auto"/>
        <w:bottom w:val="none" w:sz="0" w:space="0" w:color="auto"/>
        <w:right w:val="none" w:sz="0" w:space="0" w:color="auto"/>
      </w:divBdr>
    </w:div>
    <w:div w:id="1380470394">
      <w:bodyDiv w:val="1"/>
      <w:marLeft w:val="0"/>
      <w:marRight w:val="0"/>
      <w:marTop w:val="0"/>
      <w:marBottom w:val="0"/>
      <w:divBdr>
        <w:top w:val="none" w:sz="0" w:space="0" w:color="auto"/>
        <w:left w:val="none" w:sz="0" w:space="0" w:color="auto"/>
        <w:bottom w:val="none" w:sz="0" w:space="0" w:color="auto"/>
        <w:right w:val="none" w:sz="0" w:space="0" w:color="auto"/>
      </w:divBdr>
    </w:div>
    <w:div w:id="1639915495">
      <w:bodyDiv w:val="1"/>
      <w:marLeft w:val="0"/>
      <w:marRight w:val="0"/>
      <w:marTop w:val="0"/>
      <w:marBottom w:val="0"/>
      <w:divBdr>
        <w:top w:val="none" w:sz="0" w:space="0" w:color="auto"/>
        <w:left w:val="none" w:sz="0" w:space="0" w:color="auto"/>
        <w:bottom w:val="none" w:sz="0" w:space="0" w:color="auto"/>
        <w:right w:val="none" w:sz="0" w:space="0" w:color="auto"/>
      </w:divBdr>
    </w:div>
    <w:div w:id="1755974835">
      <w:bodyDiv w:val="1"/>
      <w:marLeft w:val="0"/>
      <w:marRight w:val="0"/>
      <w:marTop w:val="0"/>
      <w:marBottom w:val="0"/>
      <w:divBdr>
        <w:top w:val="none" w:sz="0" w:space="0" w:color="auto"/>
        <w:left w:val="none" w:sz="0" w:space="0" w:color="auto"/>
        <w:bottom w:val="none" w:sz="0" w:space="0" w:color="auto"/>
        <w:right w:val="none" w:sz="0" w:space="0" w:color="auto"/>
      </w:divBdr>
    </w:div>
    <w:div w:id="1829516965">
      <w:bodyDiv w:val="1"/>
      <w:marLeft w:val="0"/>
      <w:marRight w:val="0"/>
      <w:marTop w:val="0"/>
      <w:marBottom w:val="0"/>
      <w:divBdr>
        <w:top w:val="none" w:sz="0" w:space="0" w:color="auto"/>
        <w:left w:val="none" w:sz="0" w:space="0" w:color="auto"/>
        <w:bottom w:val="none" w:sz="0" w:space="0" w:color="auto"/>
        <w:right w:val="none" w:sz="0" w:space="0" w:color="auto"/>
      </w:divBdr>
    </w:div>
    <w:div w:id="196839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5557</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TAAKFICHE</vt:lpstr>
      <vt:lpstr>TAAKFICHE</vt:lpstr>
    </vt:vector>
  </TitlesOfParts>
  <Company>AreveldeHogeschool</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TAAKFICHE</dc:title>
  <dc:creator>paulvv</dc:creator>
  <cp:lastModifiedBy>Evelyne Meyers</cp:lastModifiedBy>
  <cp:revision>2</cp:revision>
  <dcterms:created xsi:type="dcterms:W3CDTF">2016-11-10T08:41:00Z</dcterms:created>
  <dcterms:modified xsi:type="dcterms:W3CDTF">2016-11-10T08:41:00Z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275685031</vt:i4>
  </property>
  <property fmtid="{D5CDD505-2E9C-101B-9397-08002B2CF9AE}" pid="3" name="_EmailSubject">
    <vt:lpwstr>CTW3_GIW_TaakOLK_080708</vt:lpwstr>
  </property>
  <property fmtid="{D5CDD505-2E9C-101B-9397-08002B2CF9AE}" pid="4" name="_AuthorEmail">
    <vt:lpwstr>paul.veevaete@arteveldehs.be</vt:lpwstr>
  </property>
  <property fmtid="{D5CDD505-2E9C-101B-9397-08002B2CF9AE}" pid="5" name="_AuthorEmailDisplayName">
    <vt:lpwstr>Paul Veevaete</vt:lpwstr>
  </property>
  <property fmtid="{D5CDD505-2E9C-101B-9397-08002B2CF9AE}" pid="6" name="_ReviewingToolsShownOnce">
    <vt:lpwstr/>
  </property>
</Properties>
</file>